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9A3F" w14:textId="77777777" w:rsidR="0081227D" w:rsidRDefault="00643A01" w:rsidP="00AF40F1">
      <w:pPr>
        <w:pStyle w:val="30"/>
        <w:spacing w:line="28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14:paraId="7F4E5752" w14:textId="77777777" w:rsidR="002B7017" w:rsidRDefault="00643A01" w:rsidP="00AF40F1">
      <w:pPr>
        <w:pStyle w:val="30"/>
        <w:spacing w:line="280" w:lineRule="exact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 w:rsidR="0068031C">
        <w:rPr>
          <w:sz w:val="30"/>
          <w:szCs w:val="30"/>
        </w:rPr>
        <w:t>Секторально</w:t>
      </w:r>
      <w:r>
        <w:rPr>
          <w:sz w:val="30"/>
          <w:szCs w:val="30"/>
        </w:rPr>
        <w:t>м</w:t>
      </w:r>
      <w:r w:rsidR="0068031C">
        <w:rPr>
          <w:sz w:val="30"/>
          <w:szCs w:val="30"/>
        </w:rPr>
        <w:t xml:space="preserve"> совет</w:t>
      </w:r>
      <w:r>
        <w:rPr>
          <w:sz w:val="30"/>
          <w:szCs w:val="30"/>
        </w:rPr>
        <w:t>е</w:t>
      </w:r>
      <w:r w:rsidR="0068031C">
        <w:rPr>
          <w:sz w:val="30"/>
          <w:szCs w:val="30"/>
        </w:rPr>
        <w:t xml:space="preserve"> квалификаций</w:t>
      </w:r>
      <w:r w:rsidR="00574726">
        <w:rPr>
          <w:sz w:val="30"/>
          <w:szCs w:val="30"/>
        </w:rPr>
        <w:t xml:space="preserve"> </w:t>
      </w:r>
      <w:r w:rsidR="0068031C">
        <w:rPr>
          <w:sz w:val="30"/>
          <w:szCs w:val="30"/>
        </w:rPr>
        <w:t>при</w:t>
      </w:r>
      <w:r w:rsidR="009E41D1">
        <w:rPr>
          <w:sz w:val="30"/>
          <w:szCs w:val="30"/>
        </w:rPr>
        <w:t xml:space="preserve"> Министерстве промышленности</w:t>
      </w:r>
      <w:r w:rsidR="00574726">
        <w:rPr>
          <w:sz w:val="30"/>
          <w:szCs w:val="30"/>
        </w:rPr>
        <w:t xml:space="preserve"> Республики Беларусь</w:t>
      </w:r>
      <w:r w:rsidR="009E41D1">
        <w:rPr>
          <w:sz w:val="30"/>
          <w:szCs w:val="30"/>
        </w:rPr>
        <w:t xml:space="preserve"> </w:t>
      </w:r>
      <w:r w:rsidR="00574726">
        <w:rPr>
          <w:sz w:val="30"/>
          <w:szCs w:val="30"/>
        </w:rPr>
        <w:t>(приказ Министерства промышленности Республики Беларусь от 22.05.2025 № 203)</w:t>
      </w:r>
    </w:p>
    <w:p w14:paraId="7B78EF54" w14:textId="77777777" w:rsidR="002B4D62" w:rsidRDefault="002B4D62" w:rsidP="00AF40F1">
      <w:pPr>
        <w:pStyle w:val="30"/>
        <w:spacing w:line="280" w:lineRule="exact"/>
        <w:ind w:firstLine="0"/>
        <w:jc w:val="left"/>
        <w:rPr>
          <w:sz w:val="30"/>
          <w:szCs w:val="30"/>
        </w:rPr>
      </w:pPr>
    </w:p>
    <w:p w14:paraId="6982642C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054"/>
        </w:tabs>
        <w:spacing w:line="240" w:lineRule="auto"/>
        <w:ind w:firstLine="720"/>
        <w:jc w:val="both"/>
      </w:pPr>
      <w:r>
        <w:rPr>
          <w:color w:val="000000"/>
        </w:rPr>
        <w:t>Настоящее Положение определяет цель, задачи, функции и порядок деятельности Секторального совета квалификаций при Министерстве промышленности (далее - Секторальный совет).</w:t>
      </w:r>
    </w:p>
    <w:p w14:paraId="4A49D329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069"/>
        </w:tabs>
        <w:spacing w:line="240" w:lineRule="auto"/>
        <w:ind w:firstLine="720"/>
        <w:jc w:val="both"/>
      </w:pPr>
      <w:bookmarkStart w:id="0" w:name="bookmark1"/>
      <w:bookmarkEnd w:id="0"/>
      <w:r>
        <w:rPr>
          <w:color w:val="000000"/>
        </w:rPr>
        <w:t>Секторальный совет является координирующим и совещательным органом, созданным для обеспечения взаимодействия между Министерством промышленности (далее - Минпром), республиканскими органами государственного управления, Республиканской ассоциацией предприятий промышленности «</w:t>
      </w:r>
      <w:proofErr w:type="spellStart"/>
      <w:r>
        <w:rPr>
          <w:color w:val="000000"/>
        </w:rPr>
        <w:t>БелАПП</w:t>
      </w:r>
      <w:proofErr w:type="spellEnd"/>
      <w:r>
        <w:rPr>
          <w:color w:val="000000"/>
        </w:rPr>
        <w:t>» и Белорусским профессиональным союзом работников отраслей промышленности «БЕЛПРОФМАШ» по вопросам внесения в соответствующие республиканские органы государственного управления предложений по совершенствованию нормативного правового регулирования Национальной системы квалификаций (далее - НСК), выстраивания сотрудничества нанимателей с учреждениями образования для подготовки кадров и координации деятельности по вопросам разработки профессиональных стандартов для осуществления трудовой деятельности в промышленности.</w:t>
      </w:r>
    </w:p>
    <w:p w14:paraId="0D36AA4F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058"/>
        </w:tabs>
        <w:spacing w:line="240" w:lineRule="auto"/>
        <w:ind w:firstLine="720"/>
        <w:jc w:val="both"/>
      </w:pPr>
      <w:bookmarkStart w:id="1" w:name="bookmark2"/>
      <w:bookmarkEnd w:id="1"/>
      <w:r>
        <w:rPr>
          <w:color w:val="000000"/>
        </w:rPr>
        <w:t>Секторальный совет не является юридическим лицом и осуществляет свою деятельность на принципах добровольности, самоуправления, самостоятельности в принятии решений в пределах своей компетенции.</w:t>
      </w:r>
    </w:p>
    <w:p w14:paraId="05304715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051"/>
        </w:tabs>
        <w:spacing w:line="240" w:lineRule="auto"/>
        <w:ind w:firstLine="720"/>
        <w:jc w:val="both"/>
      </w:pPr>
      <w:bookmarkStart w:id="2" w:name="bookmark3"/>
      <w:bookmarkEnd w:id="2"/>
      <w:r>
        <w:rPr>
          <w:color w:val="000000"/>
        </w:rPr>
        <w:t>В своей деятельности Секторальный совет руководствуется актами законодательства и настоящим Положением.</w:t>
      </w:r>
    </w:p>
    <w:p w14:paraId="2823B4D1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042"/>
        </w:tabs>
        <w:spacing w:line="240" w:lineRule="auto"/>
        <w:ind w:firstLine="700"/>
      </w:pPr>
      <w:bookmarkStart w:id="3" w:name="bookmark4"/>
      <w:bookmarkEnd w:id="3"/>
      <w:r>
        <w:rPr>
          <w:color w:val="000000"/>
        </w:rPr>
        <w:t>Основными задачами Секторального совета являются:</w:t>
      </w:r>
    </w:p>
    <w:p w14:paraId="7CDC74A3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274"/>
        </w:tabs>
        <w:spacing w:line="240" w:lineRule="auto"/>
        <w:ind w:firstLine="720"/>
        <w:jc w:val="both"/>
      </w:pPr>
      <w:bookmarkStart w:id="4" w:name="bookmark5"/>
      <w:bookmarkEnd w:id="4"/>
      <w:r>
        <w:rPr>
          <w:color w:val="000000"/>
        </w:rPr>
        <w:t>организация взаимодействия с республиканскими органами государственного управления, Республиканской ассоциацией предприятий промышленности «</w:t>
      </w:r>
      <w:proofErr w:type="spellStart"/>
      <w:r>
        <w:rPr>
          <w:color w:val="000000"/>
        </w:rPr>
        <w:t>БелАПП</w:t>
      </w:r>
      <w:proofErr w:type="spellEnd"/>
      <w:r>
        <w:rPr>
          <w:color w:val="000000"/>
        </w:rPr>
        <w:t>», Белорусским профессиональным союзом работников отраслей промышленности «БЕЛПРОФМАШ», а также организациями, осуществляющими научную и (или) образовательную деятельность, иными организациями по вопросам совершенствования нормативных правовых актов, организационно-распорядительных документов, регулирующих функционирование системы подготовки кадров для промышленной сферы;</w:t>
      </w:r>
    </w:p>
    <w:p w14:paraId="307392B1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315"/>
        </w:tabs>
        <w:spacing w:line="240" w:lineRule="auto"/>
        <w:ind w:firstLine="740"/>
        <w:jc w:val="both"/>
      </w:pPr>
      <w:bookmarkStart w:id="5" w:name="bookmark6"/>
      <w:bookmarkEnd w:id="5"/>
      <w:r>
        <w:rPr>
          <w:color w:val="000000"/>
        </w:rPr>
        <w:t>участие в прогнозировании потребности в квалифицированных кадрах в организациях, входящих в систему Минпрома;</w:t>
      </w:r>
    </w:p>
    <w:p w14:paraId="5CCF6558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308"/>
        </w:tabs>
        <w:spacing w:line="240" w:lineRule="auto"/>
        <w:ind w:firstLine="740"/>
        <w:jc w:val="both"/>
      </w:pPr>
      <w:bookmarkStart w:id="6" w:name="bookmark7"/>
      <w:bookmarkEnd w:id="6"/>
      <w:r>
        <w:rPr>
          <w:color w:val="000000"/>
        </w:rPr>
        <w:t>организация разработки (внесения изменений) профессиональных стандартов в промышленной сфере;</w:t>
      </w:r>
    </w:p>
    <w:p w14:paraId="1B6FC108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322"/>
        </w:tabs>
        <w:spacing w:line="240" w:lineRule="auto"/>
        <w:ind w:firstLine="740"/>
        <w:jc w:val="both"/>
      </w:pPr>
      <w:bookmarkStart w:id="7" w:name="bookmark8"/>
      <w:bookmarkEnd w:id="7"/>
      <w:r>
        <w:rPr>
          <w:color w:val="000000"/>
        </w:rPr>
        <w:t>организация разработки (внесения изменений) секторальной рамки квалификаций в промышленной сфере.</w:t>
      </w:r>
    </w:p>
    <w:p w14:paraId="294CFE24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084"/>
        </w:tabs>
        <w:spacing w:line="240" w:lineRule="auto"/>
        <w:ind w:firstLine="740"/>
        <w:jc w:val="both"/>
      </w:pPr>
      <w:bookmarkStart w:id="8" w:name="bookmark9"/>
      <w:bookmarkEnd w:id="8"/>
      <w:r>
        <w:rPr>
          <w:color w:val="000000"/>
        </w:rPr>
        <w:t>В соответствии с возложенными на него задачами Секторальный совет выполняет следующие функции:</w:t>
      </w:r>
    </w:p>
    <w:p w14:paraId="09BE6154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315"/>
        </w:tabs>
        <w:spacing w:line="240" w:lineRule="auto"/>
        <w:ind w:firstLine="740"/>
        <w:jc w:val="both"/>
      </w:pPr>
      <w:bookmarkStart w:id="9" w:name="bookmark10"/>
      <w:bookmarkEnd w:id="9"/>
      <w:r>
        <w:rPr>
          <w:color w:val="000000"/>
        </w:rPr>
        <w:t xml:space="preserve">обеспечение согласованных действий заинтересованных сторон в </w:t>
      </w:r>
      <w:r>
        <w:rPr>
          <w:color w:val="000000"/>
        </w:rPr>
        <w:lastRenderedPageBreak/>
        <w:t>разработке и внедрении механизмов устойчивого партнерства с системой образования для осуществления подготовки кадров для промышленной сферы;</w:t>
      </w:r>
    </w:p>
    <w:p w14:paraId="67A89A78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318"/>
        </w:tabs>
        <w:spacing w:line="240" w:lineRule="auto"/>
        <w:ind w:firstLine="740"/>
        <w:jc w:val="both"/>
      </w:pPr>
      <w:bookmarkStart w:id="10" w:name="bookmark11"/>
      <w:bookmarkEnd w:id="10"/>
      <w:r>
        <w:rPr>
          <w:color w:val="000000"/>
        </w:rPr>
        <w:t>принятие решений о разработке, внесении изменений в профессиональные стандарты;</w:t>
      </w:r>
    </w:p>
    <w:p w14:paraId="4A3AEE52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308"/>
        </w:tabs>
        <w:spacing w:line="240" w:lineRule="auto"/>
        <w:ind w:firstLine="740"/>
        <w:jc w:val="both"/>
      </w:pPr>
      <w:bookmarkStart w:id="11" w:name="bookmark12"/>
      <w:bookmarkEnd w:id="11"/>
      <w:r>
        <w:rPr>
          <w:color w:val="000000"/>
        </w:rPr>
        <w:t>организация разработки, внесения изменений и утверждение секторальной рамки квалификаций в промышленной сфере;</w:t>
      </w:r>
    </w:p>
    <w:p w14:paraId="51D59BE0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311"/>
        </w:tabs>
        <w:spacing w:line="240" w:lineRule="auto"/>
        <w:ind w:firstLine="740"/>
        <w:jc w:val="both"/>
      </w:pPr>
      <w:bookmarkStart w:id="12" w:name="bookmark13"/>
      <w:bookmarkEnd w:id="12"/>
      <w:r>
        <w:rPr>
          <w:color w:val="000000"/>
        </w:rPr>
        <w:t>создание, координация и контроль деятельности рабочих (экспертных) групп, осуществляющих разработку профессиональных стандартов, секторальной рамки квалификаций, оказание им организационной, методической и экспертной поддержки;</w:t>
      </w:r>
    </w:p>
    <w:p w14:paraId="0AC9C349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315"/>
        </w:tabs>
        <w:spacing w:line="240" w:lineRule="auto"/>
        <w:ind w:firstLine="740"/>
        <w:jc w:val="both"/>
      </w:pPr>
      <w:bookmarkStart w:id="13" w:name="bookmark14"/>
      <w:bookmarkEnd w:id="13"/>
      <w:r>
        <w:rPr>
          <w:color w:val="000000"/>
        </w:rPr>
        <w:t>рассмотрение и внесение проектов профессиональных стандартов, одобренных на заседании Секторального совета, в Министерство труда и социальной защиты для их принятия;</w:t>
      </w:r>
    </w:p>
    <w:p w14:paraId="79557200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322"/>
        </w:tabs>
        <w:spacing w:line="240" w:lineRule="auto"/>
        <w:ind w:firstLine="740"/>
        <w:jc w:val="both"/>
      </w:pPr>
      <w:bookmarkStart w:id="14" w:name="bookmark15"/>
      <w:bookmarkEnd w:id="14"/>
      <w:r>
        <w:rPr>
          <w:color w:val="000000"/>
        </w:rPr>
        <w:t>внесение в соответствующие органы государственного управления предложений по совершенствованию нормативного правового регулирования НСК и подготовки кадров;</w:t>
      </w:r>
    </w:p>
    <w:p w14:paraId="5E0369D3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315"/>
        </w:tabs>
        <w:spacing w:line="240" w:lineRule="auto"/>
        <w:ind w:firstLine="740"/>
        <w:jc w:val="both"/>
      </w:pPr>
      <w:bookmarkStart w:id="15" w:name="bookmark16"/>
      <w:bookmarkEnd w:id="15"/>
      <w:r>
        <w:rPr>
          <w:color w:val="000000"/>
        </w:rPr>
        <w:t xml:space="preserve">участие в мониторинге потребности организаций, входящих в систему Минпрома, в кадрах, определении их </w:t>
      </w:r>
      <w:proofErr w:type="spellStart"/>
      <w:r>
        <w:rPr>
          <w:color w:val="000000"/>
        </w:rPr>
        <w:t>профессионально</w:t>
      </w:r>
      <w:r>
        <w:rPr>
          <w:color w:val="000000"/>
        </w:rPr>
        <w:softHyphen/>
        <w:t>квалификационной</w:t>
      </w:r>
      <w:proofErr w:type="spellEnd"/>
      <w:r>
        <w:rPr>
          <w:color w:val="000000"/>
        </w:rPr>
        <w:t xml:space="preserve"> структуры на перспективу.</w:t>
      </w:r>
    </w:p>
    <w:p w14:paraId="43FFBF5C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084"/>
        </w:tabs>
        <w:spacing w:line="240" w:lineRule="auto"/>
        <w:ind w:firstLine="740"/>
        <w:jc w:val="both"/>
      </w:pPr>
      <w:bookmarkStart w:id="16" w:name="bookmark17"/>
      <w:bookmarkEnd w:id="16"/>
      <w:r>
        <w:rPr>
          <w:color w:val="000000"/>
        </w:rPr>
        <w:t>Решение о создании (прекращении деятельности), определении (изменении) состава Секторального совета принимается Министерством промышленности.</w:t>
      </w:r>
    </w:p>
    <w:p w14:paraId="455D01FD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099"/>
        </w:tabs>
        <w:spacing w:line="240" w:lineRule="auto"/>
        <w:ind w:firstLine="740"/>
        <w:jc w:val="both"/>
      </w:pPr>
      <w:bookmarkStart w:id="17" w:name="bookmark18"/>
      <w:bookmarkEnd w:id="17"/>
      <w:r>
        <w:rPr>
          <w:color w:val="000000"/>
        </w:rPr>
        <w:t>Секторальный совет формируется в составе председателя, его заместителя, секретаря и членов Секторального совета.</w:t>
      </w:r>
    </w:p>
    <w:p w14:paraId="1C223163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095"/>
        </w:tabs>
        <w:spacing w:line="240" w:lineRule="auto"/>
        <w:ind w:firstLine="740"/>
        <w:jc w:val="both"/>
      </w:pPr>
      <w:bookmarkStart w:id="18" w:name="bookmark19"/>
      <w:bookmarkEnd w:id="18"/>
      <w:r>
        <w:rPr>
          <w:color w:val="000000"/>
        </w:rPr>
        <w:t>Председателем Секторального совета является первый заместитель Министра промышленности.</w:t>
      </w:r>
    </w:p>
    <w:p w14:paraId="66CD5AB6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234"/>
        </w:tabs>
        <w:spacing w:line="240" w:lineRule="auto"/>
        <w:ind w:firstLine="740"/>
        <w:jc w:val="both"/>
      </w:pPr>
      <w:bookmarkStart w:id="19" w:name="bookmark20"/>
      <w:bookmarkEnd w:id="19"/>
      <w:r>
        <w:rPr>
          <w:color w:val="000000"/>
        </w:rPr>
        <w:t>Членами Секторального совета могут являться представители:</w:t>
      </w:r>
    </w:p>
    <w:p w14:paraId="6F1DD759" w14:textId="77777777" w:rsidR="00643A01" w:rsidRDefault="00643A01" w:rsidP="00643A01">
      <w:pPr>
        <w:pStyle w:val="10"/>
        <w:ind w:firstLine="740"/>
        <w:jc w:val="both"/>
      </w:pPr>
      <w:r>
        <w:rPr>
          <w:color w:val="000000"/>
        </w:rPr>
        <w:t>Министерства промышленности;</w:t>
      </w:r>
    </w:p>
    <w:p w14:paraId="66DB6C5D" w14:textId="77777777" w:rsidR="00643A01" w:rsidRDefault="00643A01" w:rsidP="00643A01">
      <w:pPr>
        <w:pStyle w:val="10"/>
        <w:ind w:firstLine="740"/>
        <w:jc w:val="both"/>
      </w:pPr>
      <w:r>
        <w:rPr>
          <w:color w:val="000000"/>
        </w:rPr>
        <w:t>Министерства образования;</w:t>
      </w:r>
    </w:p>
    <w:p w14:paraId="0AD90F85" w14:textId="77777777" w:rsidR="00643A01" w:rsidRDefault="00643A01" w:rsidP="00643A01">
      <w:pPr>
        <w:pStyle w:val="10"/>
        <w:spacing w:line="228" w:lineRule="auto"/>
        <w:ind w:firstLine="740"/>
        <w:jc w:val="both"/>
      </w:pPr>
      <w:r>
        <w:rPr>
          <w:color w:val="000000"/>
        </w:rPr>
        <w:t>иных республиканских органов государственного управления;</w:t>
      </w:r>
    </w:p>
    <w:p w14:paraId="44350BBA" w14:textId="77777777" w:rsidR="00643A01" w:rsidRDefault="00643A01" w:rsidP="00643A01">
      <w:pPr>
        <w:pStyle w:val="10"/>
        <w:spacing w:line="228" w:lineRule="auto"/>
        <w:ind w:firstLine="740"/>
        <w:jc w:val="both"/>
      </w:pPr>
      <w:r>
        <w:rPr>
          <w:color w:val="000000"/>
        </w:rPr>
        <w:t>Республиканской ассоциации предприятий промышленности «</w:t>
      </w:r>
      <w:proofErr w:type="spellStart"/>
      <w:r>
        <w:rPr>
          <w:color w:val="000000"/>
        </w:rPr>
        <w:t>БелАПП</w:t>
      </w:r>
      <w:proofErr w:type="spellEnd"/>
      <w:r>
        <w:rPr>
          <w:color w:val="000000"/>
        </w:rPr>
        <w:t>»;</w:t>
      </w:r>
    </w:p>
    <w:p w14:paraId="420FB111" w14:textId="77777777" w:rsidR="00643A01" w:rsidRDefault="00643A01" w:rsidP="00643A01">
      <w:pPr>
        <w:pStyle w:val="10"/>
        <w:spacing w:line="230" w:lineRule="auto"/>
        <w:ind w:firstLine="740"/>
        <w:jc w:val="both"/>
      </w:pPr>
      <w:r>
        <w:rPr>
          <w:color w:val="000000"/>
        </w:rPr>
        <w:t>Белорусского профессионального союза работников отраслей промышленности «БЕЛПРОФМАШ»;</w:t>
      </w:r>
    </w:p>
    <w:p w14:paraId="6F08B27D" w14:textId="77777777" w:rsidR="00643A01" w:rsidRDefault="00643A01" w:rsidP="00643A01">
      <w:pPr>
        <w:pStyle w:val="10"/>
        <w:spacing w:line="226" w:lineRule="auto"/>
        <w:ind w:firstLine="740"/>
        <w:jc w:val="both"/>
      </w:pPr>
      <w:r>
        <w:rPr>
          <w:color w:val="000000"/>
        </w:rPr>
        <w:t>организаций, осуществляющих научную и (или) образовательную деятельность;</w:t>
      </w:r>
    </w:p>
    <w:p w14:paraId="3BB45308" w14:textId="77777777" w:rsidR="00643A01" w:rsidRDefault="00643A01" w:rsidP="00643A01">
      <w:pPr>
        <w:pStyle w:val="10"/>
        <w:ind w:firstLine="740"/>
        <w:jc w:val="both"/>
      </w:pPr>
      <w:r>
        <w:rPr>
          <w:color w:val="000000"/>
        </w:rPr>
        <w:t>других заинтересованных.</w:t>
      </w:r>
    </w:p>
    <w:p w14:paraId="0FE229DC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237"/>
        </w:tabs>
        <w:spacing w:line="240" w:lineRule="auto"/>
        <w:ind w:firstLine="740"/>
        <w:jc w:val="both"/>
      </w:pPr>
      <w:bookmarkStart w:id="20" w:name="bookmark21"/>
      <w:bookmarkEnd w:id="20"/>
      <w:r>
        <w:rPr>
          <w:color w:val="000000"/>
        </w:rPr>
        <w:t>Организацию деятельности Секторального совета обеспечивают по компетенции отдел труда и социальной политики.</w:t>
      </w:r>
    </w:p>
    <w:p w14:paraId="726C8920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245"/>
        </w:tabs>
        <w:spacing w:line="240" w:lineRule="auto"/>
        <w:ind w:firstLine="740"/>
        <w:jc w:val="both"/>
      </w:pPr>
      <w:bookmarkStart w:id="21" w:name="bookmark22"/>
      <w:bookmarkEnd w:id="21"/>
      <w:r>
        <w:rPr>
          <w:color w:val="000000"/>
        </w:rPr>
        <w:t>Заседание Секторального совета проводит председатель Секторального совета, а в его отсутствие - заместитель председателя Секторального совета.</w:t>
      </w:r>
    </w:p>
    <w:p w14:paraId="48D59745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243"/>
        </w:tabs>
        <w:spacing w:line="240" w:lineRule="auto"/>
        <w:ind w:firstLine="740"/>
        <w:jc w:val="both"/>
      </w:pPr>
      <w:bookmarkStart w:id="22" w:name="bookmark23"/>
      <w:bookmarkEnd w:id="22"/>
      <w:r>
        <w:rPr>
          <w:color w:val="000000"/>
        </w:rPr>
        <w:t>Председатель Секторального совета:</w:t>
      </w:r>
    </w:p>
    <w:p w14:paraId="45191BA4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471"/>
        </w:tabs>
        <w:spacing w:line="240" w:lineRule="auto"/>
        <w:ind w:firstLine="740"/>
        <w:jc w:val="both"/>
      </w:pPr>
      <w:bookmarkStart w:id="23" w:name="bookmark24"/>
      <w:bookmarkEnd w:id="23"/>
      <w:r>
        <w:rPr>
          <w:color w:val="000000"/>
        </w:rPr>
        <w:t>осуществляет общее руководство работой Секторального совета и утверждает годовые планы работы;</w:t>
      </w:r>
    </w:p>
    <w:p w14:paraId="6F4639CB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470"/>
        </w:tabs>
        <w:spacing w:line="240" w:lineRule="auto"/>
        <w:ind w:firstLine="740"/>
        <w:jc w:val="both"/>
      </w:pPr>
      <w:bookmarkStart w:id="24" w:name="bookmark25"/>
      <w:bookmarkEnd w:id="24"/>
      <w:r>
        <w:rPr>
          <w:color w:val="000000"/>
        </w:rPr>
        <w:lastRenderedPageBreak/>
        <w:t>проводит заседания и утверждает повестку заседаний;</w:t>
      </w:r>
    </w:p>
    <w:p w14:paraId="74240B11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470"/>
        </w:tabs>
        <w:spacing w:line="240" w:lineRule="auto"/>
        <w:ind w:firstLine="740"/>
        <w:jc w:val="both"/>
      </w:pPr>
      <w:bookmarkStart w:id="25" w:name="bookmark26"/>
      <w:bookmarkEnd w:id="25"/>
      <w:r>
        <w:rPr>
          <w:color w:val="000000"/>
        </w:rPr>
        <w:t>подписывает протоколы заседаний Секторального совета;</w:t>
      </w:r>
    </w:p>
    <w:p w14:paraId="25C981CA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479"/>
        </w:tabs>
        <w:spacing w:line="240" w:lineRule="auto"/>
        <w:ind w:firstLine="740"/>
        <w:jc w:val="both"/>
      </w:pPr>
      <w:bookmarkStart w:id="26" w:name="bookmark27"/>
      <w:bookmarkEnd w:id="26"/>
      <w:r>
        <w:rPr>
          <w:color w:val="000000"/>
        </w:rPr>
        <w:t>запрашивает у республиканских органов государственного управления, местных исполнительных и распорядительных органов, Республиканской ассоциации предприятий промышленности «</w:t>
      </w:r>
      <w:proofErr w:type="spellStart"/>
      <w:r>
        <w:rPr>
          <w:color w:val="000000"/>
        </w:rPr>
        <w:t>БелАПП</w:t>
      </w:r>
      <w:proofErr w:type="spellEnd"/>
      <w:r>
        <w:rPr>
          <w:color w:val="000000"/>
        </w:rPr>
        <w:t>», Белорусского профессионального союза работников отраслей промышленности «БЕЛПРОФМАШ», а также организаций, осуществляющих научную и (или) образовательную деятельность, иных организаций необходимую информацию по вопросам, входящим в компетенцию Секторального совета;</w:t>
      </w:r>
    </w:p>
    <w:p w14:paraId="3E84EA8A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475"/>
        </w:tabs>
        <w:spacing w:line="240" w:lineRule="auto"/>
        <w:ind w:firstLine="740"/>
        <w:jc w:val="both"/>
      </w:pPr>
      <w:bookmarkStart w:id="27" w:name="bookmark28"/>
      <w:bookmarkEnd w:id="27"/>
      <w:r>
        <w:rPr>
          <w:color w:val="000000"/>
        </w:rPr>
        <w:t>привлекает для участия в работе Секторального совета экспертов и иных заинтересованных с их согласия;</w:t>
      </w:r>
    </w:p>
    <w:p w14:paraId="0C2686E7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475"/>
        </w:tabs>
        <w:spacing w:line="240" w:lineRule="auto"/>
        <w:ind w:firstLine="740"/>
        <w:jc w:val="both"/>
      </w:pPr>
      <w:bookmarkStart w:id="28" w:name="bookmark29"/>
      <w:bookmarkEnd w:id="28"/>
      <w:r>
        <w:rPr>
          <w:color w:val="000000"/>
        </w:rPr>
        <w:t>представляет Секторальный совет при взаимодействии с заинтересованными сторонами по вопросам компетенции Секторального совета;</w:t>
      </w:r>
    </w:p>
    <w:p w14:paraId="3D120C6F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471"/>
        </w:tabs>
        <w:spacing w:line="240" w:lineRule="auto"/>
        <w:ind w:firstLine="740"/>
        <w:jc w:val="both"/>
      </w:pPr>
      <w:bookmarkStart w:id="29" w:name="bookmark30"/>
      <w:bookmarkEnd w:id="29"/>
      <w:r>
        <w:rPr>
          <w:color w:val="000000"/>
        </w:rPr>
        <w:t>при необходимости принимает участие в заседаниях иных секторальных советов с целью обмена опытом и информацией.</w:t>
      </w:r>
    </w:p>
    <w:p w14:paraId="7873C0DC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243"/>
        </w:tabs>
        <w:spacing w:line="240" w:lineRule="auto"/>
        <w:ind w:firstLine="740"/>
        <w:jc w:val="both"/>
      </w:pPr>
      <w:bookmarkStart w:id="30" w:name="bookmark31"/>
      <w:bookmarkEnd w:id="30"/>
      <w:r>
        <w:rPr>
          <w:color w:val="000000"/>
        </w:rPr>
        <w:t>Секретарь Секторального совета:</w:t>
      </w:r>
    </w:p>
    <w:p w14:paraId="0BBA9D27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471"/>
        </w:tabs>
        <w:spacing w:line="240" w:lineRule="auto"/>
        <w:ind w:firstLine="740"/>
        <w:jc w:val="both"/>
      </w:pPr>
      <w:bookmarkStart w:id="31" w:name="bookmark32"/>
      <w:bookmarkEnd w:id="31"/>
      <w:r>
        <w:rPr>
          <w:color w:val="000000"/>
        </w:rPr>
        <w:t>обеспечивает подготовку годовых планов работы, повестки заседаний, а также участвует в обеспечении подготовки материалов к заседаниям Секторального совета;</w:t>
      </w:r>
    </w:p>
    <w:p w14:paraId="112BA3EF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471"/>
        </w:tabs>
        <w:spacing w:line="269" w:lineRule="auto"/>
        <w:ind w:firstLine="740"/>
        <w:jc w:val="both"/>
      </w:pPr>
      <w:bookmarkStart w:id="32" w:name="bookmark33"/>
      <w:bookmarkEnd w:id="32"/>
      <w:r>
        <w:rPr>
          <w:color w:val="000000"/>
        </w:rPr>
        <w:t>обеспечивает сбор материалов к заседаниям Секторального совета;</w:t>
      </w:r>
    </w:p>
    <w:p w14:paraId="523CB53B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464"/>
        </w:tabs>
        <w:spacing w:line="240" w:lineRule="auto"/>
        <w:ind w:firstLine="740"/>
        <w:jc w:val="both"/>
      </w:pPr>
      <w:bookmarkStart w:id="33" w:name="bookmark34"/>
      <w:bookmarkEnd w:id="33"/>
      <w:r>
        <w:rPr>
          <w:color w:val="000000"/>
        </w:rPr>
        <w:t>информирует членов Секторального совета о созыве заседания, повестке, времени и месте его проведения не позднее десяти рабочих дней до даты проведения;</w:t>
      </w:r>
    </w:p>
    <w:p w14:paraId="7E01751E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444"/>
        </w:tabs>
        <w:spacing w:line="240" w:lineRule="auto"/>
        <w:ind w:firstLine="740"/>
        <w:jc w:val="both"/>
      </w:pPr>
      <w:bookmarkStart w:id="34" w:name="bookmark35"/>
      <w:bookmarkEnd w:id="34"/>
      <w:r>
        <w:rPr>
          <w:color w:val="000000"/>
        </w:rPr>
        <w:t>оформляет протоколы заседаний и направляет их членам Секторального совета для ознакомления в течение десяти рабочих дней после проведения заседания;</w:t>
      </w:r>
    </w:p>
    <w:p w14:paraId="18F6F431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450"/>
        </w:tabs>
        <w:spacing w:line="240" w:lineRule="auto"/>
        <w:ind w:firstLine="740"/>
        <w:jc w:val="both"/>
      </w:pPr>
      <w:bookmarkStart w:id="35" w:name="bookmark36"/>
      <w:bookmarkEnd w:id="35"/>
      <w:r>
        <w:rPr>
          <w:color w:val="000000"/>
        </w:rPr>
        <w:t>подписывает протоколы заседаний Секторального совета;</w:t>
      </w:r>
    </w:p>
    <w:p w14:paraId="5502ABAE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462"/>
        </w:tabs>
        <w:spacing w:line="240" w:lineRule="auto"/>
        <w:ind w:firstLine="740"/>
        <w:jc w:val="both"/>
      </w:pPr>
      <w:bookmarkStart w:id="36" w:name="bookmark37"/>
      <w:bookmarkEnd w:id="36"/>
      <w:r>
        <w:rPr>
          <w:color w:val="000000"/>
        </w:rPr>
        <w:t>выполняет иные функции, необходимые для осуществления деятельности Секторального совета.</w:t>
      </w:r>
    </w:p>
    <w:p w14:paraId="62810EAC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220"/>
        </w:tabs>
        <w:spacing w:line="240" w:lineRule="auto"/>
        <w:ind w:firstLine="740"/>
        <w:jc w:val="both"/>
      </w:pPr>
      <w:bookmarkStart w:id="37" w:name="bookmark38"/>
      <w:bookmarkEnd w:id="37"/>
      <w:r>
        <w:rPr>
          <w:color w:val="000000"/>
        </w:rPr>
        <w:t>Полномочия членов Секторального совета:</w:t>
      </w:r>
    </w:p>
    <w:p w14:paraId="0C1CBBDF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441"/>
        </w:tabs>
        <w:spacing w:line="240" w:lineRule="auto"/>
        <w:ind w:firstLine="740"/>
        <w:jc w:val="both"/>
      </w:pPr>
      <w:bookmarkStart w:id="38" w:name="bookmark39"/>
      <w:bookmarkEnd w:id="38"/>
      <w:r>
        <w:rPr>
          <w:color w:val="000000"/>
        </w:rPr>
        <w:t>участвуют в заседаниях и принятиях решений Секторального совета;</w:t>
      </w:r>
    </w:p>
    <w:p w14:paraId="45601641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441"/>
        </w:tabs>
        <w:spacing w:line="240" w:lineRule="auto"/>
        <w:ind w:firstLine="740"/>
        <w:jc w:val="both"/>
      </w:pPr>
      <w:bookmarkStart w:id="39" w:name="bookmark40"/>
      <w:bookmarkEnd w:id="39"/>
      <w:r>
        <w:rPr>
          <w:color w:val="000000"/>
        </w:rPr>
        <w:t>вносят на рассмотрение Секторального совета и рассматривают предложения заинтересованных сторон в пределах компетенции Секторального совета;</w:t>
      </w:r>
    </w:p>
    <w:p w14:paraId="124296F4" w14:textId="77777777" w:rsidR="00643A01" w:rsidRDefault="00643A01" w:rsidP="00643A01">
      <w:pPr>
        <w:pStyle w:val="10"/>
        <w:numPr>
          <w:ilvl w:val="1"/>
          <w:numId w:val="14"/>
        </w:numPr>
        <w:tabs>
          <w:tab w:val="left" w:pos="1448"/>
        </w:tabs>
        <w:spacing w:line="240" w:lineRule="auto"/>
        <w:ind w:firstLine="740"/>
        <w:jc w:val="both"/>
      </w:pPr>
      <w:bookmarkStart w:id="40" w:name="bookmark41"/>
      <w:bookmarkEnd w:id="40"/>
      <w:r>
        <w:rPr>
          <w:color w:val="000000"/>
        </w:rPr>
        <w:t>участвуют в реализации иных мероприятий, направленных на выполнение задач Секторального совета.</w:t>
      </w:r>
    </w:p>
    <w:p w14:paraId="1FA5D23A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228"/>
        </w:tabs>
        <w:spacing w:line="240" w:lineRule="auto"/>
        <w:ind w:firstLine="740"/>
        <w:jc w:val="both"/>
      </w:pPr>
      <w:bookmarkStart w:id="41" w:name="bookmark42"/>
      <w:bookmarkEnd w:id="41"/>
      <w:r>
        <w:rPr>
          <w:color w:val="000000"/>
        </w:rPr>
        <w:t>Члены Секторального совета, ответственные за подготовку вопросов к заседанию, не позднее пяти рабочих дней до дня проведения очередного заседания представляют секретарю Секторального совета справочно-аналитические материалы и предложения в проекты решений.</w:t>
      </w:r>
    </w:p>
    <w:p w14:paraId="377ECEC4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218"/>
        </w:tabs>
        <w:spacing w:line="240" w:lineRule="auto"/>
        <w:ind w:firstLine="740"/>
        <w:jc w:val="both"/>
      </w:pPr>
      <w:bookmarkStart w:id="42" w:name="bookmark43"/>
      <w:bookmarkEnd w:id="42"/>
      <w:r>
        <w:rPr>
          <w:color w:val="000000"/>
        </w:rPr>
        <w:t xml:space="preserve">Заседание Секторального совета считается состоявшимся, если на </w:t>
      </w:r>
      <w:r>
        <w:rPr>
          <w:color w:val="000000"/>
        </w:rPr>
        <w:lastRenderedPageBreak/>
        <w:t>нем присутствовало не менее половины от числа его членов.</w:t>
      </w:r>
    </w:p>
    <w:p w14:paraId="16CF0AED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225"/>
        </w:tabs>
        <w:spacing w:line="240" w:lineRule="auto"/>
        <w:ind w:firstLine="740"/>
        <w:jc w:val="both"/>
      </w:pPr>
      <w:bookmarkStart w:id="43" w:name="bookmark44"/>
      <w:bookmarkEnd w:id="43"/>
      <w:r>
        <w:rPr>
          <w:color w:val="000000"/>
        </w:rPr>
        <w:t>Решения Секторального совета принимаются простым большинством голосов его членов, принявших участие в заседании Секторального совета, путем открытого голосования и оформляются протоколом. В случае равенства голосов председатель Секторального совета имеет право решающего голоса.</w:t>
      </w:r>
    </w:p>
    <w:p w14:paraId="1FE2D1C8" w14:textId="77777777" w:rsidR="00643A01" w:rsidRDefault="00643A01" w:rsidP="00643A01">
      <w:pPr>
        <w:pStyle w:val="10"/>
        <w:numPr>
          <w:ilvl w:val="0"/>
          <w:numId w:val="14"/>
        </w:numPr>
        <w:tabs>
          <w:tab w:val="left" w:pos="1225"/>
        </w:tabs>
        <w:spacing w:line="259" w:lineRule="auto"/>
        <w:ind w:firstLine="740"/>
        <w:jc w:val="both"/>
      </w:pPr>
      <w:bookmarkStart w:id="44" w:name="bookmark45"/>
      <w:bookmarkEnd w:id="44"/>
      <w:r>
        <w:rPr>
          <w:color w:val="000000"/>
        </w:rPr>
        <w:t>Решения Секторального совета носят рекомендательный характер.</w:t>
      </w:r>
    </w:p>
    <w:sectPr w:rsidR="00643A01" w:rsidSect="00FE2DEE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DE33" w14:textId="77777777" w:rsidR="0037023F" w:rsidRDefault="0037023F">
      <w:r>
        <w:separator/>
      </w:r>
    </w:p>
  </w:endnote>
  <w:endnote w:type="continuationSeparator" w:id="0">
    <w:p w14:paraId="0B157700" w14:textId="77777777" w:rsidR="0037023F" w:rsidRDefault="0037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8991" w14:textId="77777777" w:rsidR="0037023F" w:rsidRDefault="0037023F">
      <w:r>
        <w:separator/>
      </w:r>
    </w:p>
  </w:footnote>
  <w:footnote w:type="continuationSeparator" w:id="0">
    <w:p w14:paraId="7B881745" w14:textId="77777777" w:rsidR="0037023F" w:rsidRDefault="0037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1149" w14:textId="77777777" w:rsidR="001A552E" w:rsidRDefault="001A552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153CD798" w14:textId="77777777" w:rsidR="001A552E" w:rsidRDefault="001A55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4E78" w14:textId="77777777" w:rsidR="001A552E" w:rsidRDefault="001A552E" w:rsidP="00FE2DEE">
    <w:pPr>
      <w:pStyle w:val="a5"/>
      <w:framePr w:wrap="around" w:vAnchor="text" w:hAnchor="margin" w:xAlign="center" w:y="1"/>
      <w:jc w:val="center"/>
      <w:rPr>
        <w:rStyle w:val="a8"/>
      </w:rPr>
    </w:pPr>
    <w:r w:rsidRPr="00FE2DEE">
      <w:rPr>
        <w:rStyle w:val="a8"/>
        <w:sz w:val="24"/>
        <w:szCs w:val="24"/>
      </w:rPr>
      <w:fldChar w:fldCharType="begin"/>
    </w:r>
    <w:r w:rsidRPr="00FE2DEE">
      <w:rPr>
        <w:rStyle w:val="a8"/>
        <w:sz w:val="24"/>
        <w:szCs w:val="24"/>
      </w:rPr>
      <w:instrText xml:space="preserve"> PAGE </w:instrText>
    </w:r>
    <w:r w:rsidRPr="00FE2DEE">
      <w:rPr>
        <w:rStyle w:val="a8"/>
        <w:sz w:val="24"/>
        <w:szCs w:val="24"/>
      </w:rPr>
      <w:fldChar w:fldCharType="separate"/>
    </w:r>
    <w:r w:rsidR="002B4D62">
      <w:rPr>
        <w:rStyle w:val="a8"/>
        <w:noProof/>
        <w:sz w:val="24"/>
        <w:szCs w:val="24"/>
      </w:rPr>
      <w:t>4</w:t>
    </w:r>
    <w:r w:rsidRPr="00FE2DEE">
      <w:rPr>
        <w:rStyle w:val="a8"/>
        <w:sz w:val="24"/>
        <w:szCs w:val="24"/>
      </w:rPr>
      <w:fldChar w:fldCharType="end"/>
    </w:r>
  </w:p>
  <w:p w14:paraId="1C0D1A6D" w14:textId="77777777" w:rsidR="001A552E" w:rsidRDefault="001A552E">
    <w:pPr>
      <w:pStyle w:val="a5"/>
      <w:framePr w:wrap="around" w:vAnchor="text" w:hAnchor="margin" w:xAlign="center" w:y="1"/>
      <w:rPr>
        <w:rStyle w:val="a8"/>
      </w:rPr>
    </w:pPr>
  </w:p>
  <w:p w14:paraId="3DBB905A" w14:textId="77777777" w:rsidR="001A552E" w:rsidRDefault="001A55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5F15"/>
    <w:multiLevelType w:val="hybridMultilevel"/>
    <w:tmpl w:val="2F9E190A"/>
    <w:lvl w:ilvl="0" w:tplc="66983E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BE6908"/>
    <w:multiLevelType w:val="multilevel"/>
    <w:tmpl w:val="31F25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614BDB"/>
    <w:multiLevelType w:val="hybridMultilevel"/>
    <w:tmpl w:val="1F6A7094"/>
    <w:lvl w:ilvl="0" w:tplc="A4862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71483D"/>
    <w:multiLevelType w:val="singleLevel"/>
    <w:tmpl w:val="2AD698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F60E12"/>
    <w:multiLevelType w:val="multilevel"/>
    <w:tmpl w:val="C0A2A57C"/>
    <w:lvl w:ilvl="0">
      <w:start w:val="1"/>
      <w:numFmt w:val="decimal"/>
      <w:lvlText w:val="%1."/>
      <w:lvlJc w:val="left"/>
      <w:pPr>
        <w:tabs>
          <w:tab w:val="num" w:pos="1070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03F3B36"/>
    <w:multiLevelType w:val="singleLevel"/>
    <w:tmpl w:val="79B46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BB6CFB"/>
    <w:multiLevelType w:val="hybridMultilevel"/>
    <w:tmpl w:val="6BBCA5BA"/>
    <w:lvl w:ilvl="0" w:tplc="11925C4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7526CD"/>
    <w:multiLevelType w:val="hybridMultilevel"/>
    <w:tmpl w:val="96420208"/>
    <w:lvl w:ilvl="0" w:tplc="12A6A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2C2F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932CD1"/>
    <w:multiLevelType w:val="hybridMultilevel"/>
    <w:tmpl w:val="131A41D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5CD34377"/>
    <w:multiLevelType w:val="singleLevel"/>
    <w:tmpl w:val="AC5A8D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6585746E"/>
    <w:multiLevelType w:val="singleLevel"/>
    <w:tmpl w:val="EE92EAB6"/>
    <w:lvl w:ilvl="0">
      <w:numFmt w:val="bullet"/>
      <w:lvlText w:val="-"/>
      <w:lvlJc w:val="left"/>
      <w:pPr>
        <w:tabs>
          <w:tab w:val="num" w:pos="910"/>
        </w:tabs>
        <w:ind w:left="0" w:firstLine="550"/>
      </w:pPr>
      <w:rPr>
        <w:rFonts w:hint="default"/>
      </w:rPr>
    </w:lvl>
  </w:abstractNum>
  <w:abstractNum w:abstractNumId="12" w15:restartNumberingAfterBreak="0">
    <w:nsid w:val="68A84C0C"/>
    <w:multiLevelType w:val="multilevel"/>
    <w:tmpl w:val="58147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F52745"/>
    <w:multiLevelType w:val="hybridMultilevel"/>
    <w:tmpl w:val="56624C9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3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7F"/>
    <w:rsid w:val="000111F6"/>
    <w:rsid w:val="00013412"/>
    <w:rsid w:val="00015097"/>
    <w:rsid w:val="0002282D"/>
    <w:rsid w:val="00023E05"/>
    <w:rsid w:val="00026F04"/>
    <w:rsid w:val="000332C5"/>
    <w:rsid w:val="000416AD"/>
    <w:rsid w:val="000424F6"/>
    <w:rsid w:val="000439E5"/>
    <w:rsid w:val="00044CB4"/>
    <w:rsid w:val="0004644A"/>
    <w:rsid w:val="0005006F"/>
    <w:rsid w:val="00057D14"/>
    <w:rsid w:val="000606E7"/>
    <w:rsid w:val="00060D29"/>
    <w:rsid w:val="00061D17"/>
    <w:rsid w:val="00061FDA"/>
    <w:rsid w:val="00062BD2"/>
    <w:rsid w:val="00062C69"/>
    <w:rsid w:val="000646AB"/>
    <w:rsid w:val="00065AD1"/>
    <w:rsid w:val="000663C0"/>
    <w:rsid w:val="00067E72"/>
    <w:rsid w:val="000725BD"/>
    <w:rsid w:val="00072D11"/>
    <w:rsid w:val="00082559"/>
    <w:rsid w:val="000863AA"/>
    <w:rsid w:val="00092F8C"/>
    <w:rsid w:val="00094C0F"/>
    <w:rsid w:val="00095D77"/>
    <w:rsid w:val="00097725"/>
    <w:rsid w:val="0009780B"/>
    <w:rsid w:val="000A0C1F"/>
    <w:rsid w:val="000A1BE1"/>
    <w:rsid w:val="000A57BC"/>
    <w:rsid w:val="000A7C21"/>
    <w:rsid w:val="000B0E5E"/>
    <w:rsid w:val="000B3B2E"/>
    <w:rsid w:val="000B7134"/>
    <w:rsid w:val="000B740B"/>
    <w:rsid w:val="000B7858"/>
    <w:rsid w:val="000C1DEB"/>
    <w:rsid w:val="000D3EED"/>
    <w:rsid w:val="000D42F0"/>
    <w:rsid w:val="000D5B91"/>
    <w:rsid w:val="000D72B6"/>
    <w:rsid w:val="000E028D"/>
    <w:rsid w:val="000E3EB7"/>
    <w:rsid w:val="000E7F34"/>
    <w:rsid w:val="000F15EF"/>
    <w:rsid w:val="000F24C8"/>
    <w:rsid w:val="000F61AA"/>
    <w:rsid w:val="001015BE"/>
    <w:rsid w:val="001020F1"/>
    <w:rsid w:val="001023AE"/>
    <w:rsid w:val="001041DE"/>
    <w:rsid w:val="00111C64"/>
    <w:rsid w:val="00115E5E"/>
    <w:rsid w:val="0012137E"/>
    <w:rsid w:val="0012169C"/>
    <w:rsid w:val="001237E1"/>
    <w:rsid w:val="00124CBB"/>
    <w:rsid w:val="001279C3"/>
    <w:rsid w:val="00133B5E"/>
    <w:rsid w:val="00141766"/>
    <w:rsid w:val="001522A8"/>
    <w:rsid w:val="00153A2B"/>
    <w:rsid w:val="0015572A"/>
    <w:rsid w:val="00162AC6"/>
    <w:rsid w:val="00166C5F"/>
    <w:rsid w:val="00167B26"/>
    <w:rsid w:val="00172873"/>
    <w:rsid w:val="001859EE"/>
    <w:rsid w:val="00187A72"/>
    <w:rsid w:val="00187B92"/>
    <w:rsid w:val="00190518"/>
    <w:rsid w:val="00196726"/>
    <w:rsid w:val="001A552E"/>
    <w:rsid w:val="001A66A3"/>
    <w:rsid w:val="001A7C7E"/>
    <w:rsid w:val="001B76DB"/>
    <w:rsid w:val="001C0EC8"/>
    <w:rsid w:val="001C628F"/>
    <w:rsid w:val="001C6915"/>
    <w:rsid w:val="001D287F"/>
    <w:rsid w:val="001D6587"/>
    <w:rsid w:val="001E080A"/>
    <w:rsid w:val="001E49AC"/>
    <w:rsid w:val="001E4D94"/>
    <w:rsid w:val="001E59B2"/>
    <w:rsid w:val="001F07FB"/>
    <w:rsid w:val="001F17ED"/>
    <w:rsid w:val="001F1D6C"/>
    <w:rsid w:val="001F26D0"/>
    <w:rsid w:val="001F6949"/>
    <w:rsid w:val="001F7C9C"/>
    <w:rsid w:val="001F7E6A"/>
    <w:rsid w:val="0020306E"/>
    <w:rsid w:val="0020550E"/>
    <w:rsid w:val="00207A56"/>
    <w:rsid w:val="00207CD1"/>
    <w:rsid w:val="002122B7"/>
    <w:rsid w:val="00213E08"/>
    <w:rsid w:val="0021580A"/>
    <w:rsid w:val="002203F7"/>
    <w:rsid w:val="00227107"/>
    <w:rsid w:val="002373DF"/>
    <w:rsid w:val="00243DB7"/>
    <w:rsid w:val="00244461"/>
    <w:rsid w:val="00244ED8"/>
    <w:rsid w:val="00245ADF"/>
    <w:rsid w:val="00245D88"/>
    <w:rsid w:val="0025387D"/>
    <w:rsid w:val="002558A5"/>
    <w:rsid w:val="002609EF"/>
    <w:rsid w:val="002627A5"/>
    <w:rsid w:val="00263B29"/>
    <w:rsid w:val="00266CC7"/>
    <w:rsid w:val="0027729F"/>
    <w:rsid w:val="00277F8C"/>
    <w:rsid w:val="00280EE0"/>
    <w:rsid w:val="00280FEA"/>
    <w:rsid w:val="00283B88"/>
    <w:rsid w:val="0029230A"/>
    <w:rsid w:val="002956E4"/>
    <w:rsid w:val="002A6146"/>
    <w:rsid w:val="002A7936"/>
    <w:rsid w:val="002B336A"/>
    <w:rsid w:val="002B4D62"/>
    <w:rsid w:val="002B7017"/>
    <w:rsid w:val="002B7477"/>
    <w:rsid w:val="002C331B"/>
    <w:rsid w:val="002C3707"/>
    <w:rsid w:val="002C4F0E"/>
    <w:rsid w:val="002C73AB"/>
    <w:rsid w:val="002D04BD"/>
    <w:rsid w:val="002D065F"/>
    <w:rsid w:val="002D1A38"/>
    <w:rsid w:val="002D3C40"/>
    <w:rsid w:val="002E5E49"/>
    <w:rsid w:val="002F060D"/>
    <w:rsid w:val="002F508C"/>
    <w:rsid w:val="002F7807"/>
    <w:rsid w:val="00313089"/>
    <w:rsid w:val="003154E2"/>
    <w:rsid w:val="00320FB5"/>
    <w:rsid w:val="00323137"/>
    <w:rsid w:val="00330CBF"/>
    <w:rsid w:val="00335576"/>
    <w:rsid w:val="003407F0"/>
    <w:rsid w:val="003448F7"/>
    <w:rsid w:val="00345C30"/>
    <w:rsid w:val="00347ADD"/>
    <w:rsid w:val="003500B9"/>
    <w:rsid w:val="003522FC"/>
    <w:rsid w:val="00352ED8"/>
    <w:rsid w:val="0035324B"/>
    <w:rsid w:val="003534CF"/>
    <w:rsid w:val="00356A09"/>
    <w:rsid w:val="00360077"/>
    <w:rsid w:val="00360912"/>
    <w:rsid w:val="00362075"/>
    <w:rsid w:val="003637DF"/>
    <w:rsid w:val="00365209"/>
    <w:rsid w:val="0037023F"/>
    <w:rsid w:val="00370C7C"/>
    <w:rsid w:val="00371C6B"/>
    <w:rsid w:val="00375833"/>
    <w:rsid w:val="00375BB0"/>
    <w:rsid w:val="00377814"/>
    <w:rsid w:val="0038077C"/>
    <w:rsid w:val="003854D1"/>
    <w:rsid w:val="003907A3"/>
    <w:rsid w:val="00391463"/>
    <w:rsid w:val="00391792"/>
    <w:rsid w:val="0039302A"/>
    <w:rsid w:val="00393832"/>
    <w:rsid w:val="00395204"/>
    <w:rsid w:val="003A7B01"/>
    <w:rsid w:val="003B0DB8"/>
    <w:rsid w:val="003B1E2C"/>
    <w:rsid w:val="003B66F5"/>
    <w:rsid w:val="003B7ACC"/>
    <w:rsid w:val="003C2B72"/>
    <w:rsid w:val="003D50E3"/>
    <w:rsid w:val="003D770C"/>
    <w:rsid w:val="003E466E"/>
    <w:rsid w:val="003E7436"/>
    <w:rsid w:val="003F5169"/>
    <w:rsid w:val="003F5DC2"/>
    <w:rsid w:val="00402785"/>
    <w:rsid w:val="00403678"/>
    <w:rsid w:val="00403B77"/>
    <w:rsid w:val="0040424B"/>
    <w:rsid w:val="004045F1"/>
    <w:rsid w:val="00405505"/>
    <w:rsid w:val="004108C5"/>
    <w:rsid w:val="0041324A"/>
    <w:rsid w:val="0041464D"/>
    <w:rsid w:val="00414A61"/>
    <w:rsid w:val="004178EA"/>
    <w:rsid w:val="00421C57"/>
    <w:rsid w:val="00422A74"/>
    <w:rsid w:val="0042540C"/>
    <w:rsid w:val="004275E8"/>
    <w:rsid w:val="00432CF5"/>
    <w:rsid w:val="0043667A"/>
    <w:rsid w:val="00443DDC"/>
    <w:rsid w:val="00446892"/>
    <w:rsid w:val="00446FB9"/>
    <w:rsid w:val="00454123"/>
    <w:rsid w:val="004600BB"/>
    <w:rsid w:val="00461275"/>
    <w:rsid w:val="004614FE"/>
    <w:rsid w:val="004621DC"/>
    <w:rsid w:val="004631E6"/>
    <w:rsid w:val="004639A5"/>
    <w:rsid w:val="00465AFB"/>
    <w:rsid w:val="00467B8C"/>
    <w:rsid w:val="00473F9A"/>
    <w:rsid w:val="00477F53"/>
    <w:rsid w:val="0048078D"/>
    <w:rsid w:val="00496D90"/>
    <w:rsid w:val="004A0357"/>
    <w:rsid w:val="004A0B9F"/>
    <w:rsid w:val="004A1919"/>
    <w:rsid w:val="004A1E9A"/>
    <w:rsid w:val="004A7C57"/>
    <w:rsid w:val="004B0DE1"/>
    <w:rsid w:val="004B2235"/>
    <w:rsid w:val="004B4A28"/>
    <w:rsid w:val="004B5FB7"/>
    <w:rsid w:val="004C0DA7"/>
    <w:rsid w:val="004C199D"/>
    <w:rsid w:val="004C1BBE"/>
    <w:rsid w:val="004C501E"/>
    <w:rsid w:val="004C7B1D"/>
    <w:rsid w:val="004D2E9D"/>
    <w:rsid w:val="004D5818"/>
    <w:rsid w:val="004D5A20"/>
    <w:rsid w:val="004D682F"/>
    <w:rsid w:val="004D6E89"/>
    <w:rsid w:val="004E5204"/>
    <w:rsid w:val="004F4A1C"/>
    <w:rsid w:val="004F5A4D"/>
    <w:rsid w:val="004F634D"/>
    <w:rsid w:val="004F6AD4"/>
    <w:rsid w:val="004F7062"/>
    <w:rsid w:val="004F73E7"/>
    <w:rsid w:val="00503324"/>
    <w:rsid w:val="0050486C"/>
    <w:rsid w:val="00504DB7"/>
    <w:rsid w:val="00506F90"/>
    <w:rsid w:val="00507638"/>
    <w:rsid w:val="0051132B"/>
    <w:rsid w:val="00513E33"/>
    <w:rsid w:val="00514DD8"/>
    <w:rsid w:val="0052423C"/>
    <w:rsid w:val="00527C83"/>
    <w:rsid w:val="00530D73"/>
    <w:rsid w:val="00534306"/>
    <w:rsid w:val="0054333D"/>
    <w:rsid w:val="00546663"/>
    <w:rsid w:val="005472C3"/>
    <w:rsid w:val="00552090"/>
    <w:rsid w:val="00552237"/>
    <w:rsid w:val="00552E2C"/>
    <w:rsid w:val="005540F7"/>
    <w:rsid w:val="005545C7"/>
    <w:rsid w:val="00560D63"/>
    <w:rsid w:val="005621A3"/>
    <w:rsid w:val="00564D1E"/>
    <w:rsid w:val="00565509"/>
    <w:rsid w:val="0057031C"/>
    <w:rsid w:val="005745F5"/>
    <w:rsid w:val="00574726"/>
    <w:rsid w:val="0057625C"/>
    <w:rsid w:val="00576983"/>
    <w:rsid w:val="00576A1F"/>
    <w:rsid w:val="005827AE"/>
    <w:rsid w:val="005847D9"/>
    <w:rsid w:val="00585767"/>
    <w:rsid w:val="005903B7"/>
    <w:rsid w:val="00596947"/>
    <w:rsid w:val="005A20E0"/>
    <w:rsid w:val="005A40AF"/>
    <w:rsid w:val="005A745F"/>
    <w:rsid w:val="005B0479"/>
    <w:rsid w:val="005B705B"/>
    <w:rsid w:val="005B7A8F"/>
    <w:rsid w:val="005C1ACD"/>
    <w:rsid w:val="005C1D59"/>
    <w:rsid w:val="005C5955"/>
    <w:rsid w:val="005C799E"/>
    <w:rsid w:val="005D0E6E"/>
    <w:rsid w:val="005D2372"/>
    <w:rsid w:val="005D5677"/>
    <w:rsid w:val="005D6D05"/>
    <w:rsid w:val="005E34EA"/>
    <w:rsid w:val="005E664E"/>
    <w:rsid w:val="005E67C4"/>
    <w:rsid w:val="005F00E2"/>
    <w:rsid w:val="005F09C5"/>
    <w:rsid w:val="005F3276"/>
    <w:rsid w:val="005F3CF4"/>
    <w:rsid w:val="005F4872"/>
    <w:rsid w:val="005F6446"/>
    <w:rsid w:val="005F7D45"/>
    <w:rsid w:val="0060340B"/>
    <w:rsid w:val="00605744"/>
    <w:rsid w:val="0060705D"/>
    <w:rsid w:val="00607158"/>
    <w:rsid w:val="0060721E"/>
    <w:rsid w:val="00607DDF"/>
    <w:rsid w:val="006118EE"/>
    <w:rsid w:val="00612CF7"/>
    <w:rsid w:val="00613240"/>
    <w:rsid w:val="0061419E"/>
    <w:rsid w:val="00615710"/>
    <w:rsid w:val="00616219"/>
    <w:rsid w:val="0062740F"/>
    <w:rsid w:val="00631582"/>
    <w:rsid w:val="00635188"/>
    <w:rsid w:val="006375E5"/>
    <w:rsid w:val="00637944"/>
    <w:rsid w:val="00641808"/>
    <w:rsid w:val="0064384B"/>
    <w:rsid w:val="00643A01"/>
    <w:rsid w:val="00645BF8"/>
    <w:rsid w:val="006462E9"/>
    <w:rsid w:val="006553D3"/>
    <w:rsid w:val="0065733C"/>
    <w:rsid w:val="00661B15"/>
    <w:rsid w:val="00664214"/>
    <w:rsid w:val="00671135"/>
    <w:rsid w:val="00671E09"/>
    <w:rsid w:val="0068031C"/>
    <w:rsid w:val="00680728"/>
    <w:rsid w:val="0068219E"/>
    <w:rsid w:val="00682252"/>
    <w:rsid w:val="0068405E"/>
    <w:rsid w:val="0068660F"/>
    <w:rsid w:val="00692487"/>
    <w:rsid w:val="0069464F"/>
    <w:rsid w:val="006A1713"/>
    <w:rsid w:val="006A28B4"/>
    <w:rsid w:val="006A621A"/>
    <w:rsid w:val="006A6DC9"/>
    <w:rsid w:val="006A76CC"/>
    <w:rsid w:val="006B5410"/>
    <w:rsid w:val="006B5C3A"/>
    <w:rsid w:val="006B66D0"/>
    <w:rsid w:val="006B73CD"/>
    <w:rsid w:val="006C3764"/>
    <w:rsid w:val="006C6535"/>
    <w:rsid w:val="006C6663"/>
    <w:rsid w:val="006D21A0"/>
    <w:rsid w:val="006D3FBA"/>
    <w:rsid w:val="006D68EB"/>
    <w:rsid w:val="006E76E0"/>
    <w:rsid w:val="006F4BE8"/>
    <w:rsid w:val="006F68E1"/>
    <w:rsid w:val="006F6C3C"/>
    <w:rsid w:val="006F792C"/>
    <w:rsid w:val="006F7E32"/>
    <w:rsid w:val="00703991"/>
    <w:rsid w:val="007065DA"/>
    <w:rsid w:val="00706AC2"/>
    <w:rsid w:val="0071022D"/>
    <w:rsid w:val="00715385"/>
    <w:rsid w:val="007157EB"/>
    <w:rsid w:val="007175BA"/>
    <w:rsid w:val="0072034D"/>
    <w:rsid w:val="00720417"/>
    <w:rsid w:val="007208BF"/>
    <w:rsid w:val="007245A5"/>
    <w:rsid w:val="00730166"/>
    <w:rsid w:val="00731D6A"/>
    <w:rsid w:val="007357AE"/>
    <w:rsid w:val="00735E09"/>
    <w:rsid w:val="00740322"/>
    <w:rsid w:val="007413AE"/>
    <w:rsid w:val="00743B4A"/>
    <w:rsid w:val="007443AA"/>
    <w:rsid w:val="0075308E"/>
    <w:rsid w:val="00756A34"/>
    <w:rsid w:val="007614B8"/>
    <w:rsid w:val="00763F6E"/>
    <w:rsid w:val="0076594C"/>
    <w:rsid w:val="00767034"/>
    <w:rsid w:val="007708F2"/>
    <w:rsid w:val="00775983"/>
    <w:rsid w:val="007818CD"/>
    <w:rsid w:val="007859C9"/>
    <w:rsid w:val="0078799F"/>
    <w:rsid w:val="00787BD8"/>
    <w:rsid w:val="007952B1"/>
    <w:rsid w:val="0079785A"/>
    <w:rsid w:val="007A507D"/>
    <w:rsid w:val="007A630D"/>
    <w:rsid w:val="007A7C42"/>
    <w:rsid w:val="007B201F"/>
    <w:rsid w:val="007C27A2"/>
    <w:rsid w:val="007C6E53"/>
    <w:rsid w:val="007C7CED"/>
    <w:rsid w:val="007D195B"/>
    <w:rsid w:val="007D204C"/>
    <w:rsid w:val="007D3305"/>
    <w:rsid w:val="007D3CDD"/>
    <w:rsid w:val="007D50A2"/>
    <w:rsid w:val="007D57EA"/>
    <w:rsid w:val="007D7966"/>
    <w:rsid w:val="007E553F"/>
    <w:rsid w:val="007E7EE8"/>
    <w:rsid w:val="007F165E"/>
    <w:rsid w:val="007F23C1"/>
    <w:rsid w:val="007F6B08"/>
    <w:rsid w:val="0080507D"/>
    <w:rsid w:val="008063C7"/>
    <w:rsid w:val="00806E95"/>
    <w:rsid w:val="0081227D"/>
    <w:rsid w:val="00813D79"/>
    <w:rsid w:val="0081408F"/>
    <w:rsid w:val="008154D2"/>
    <w:rsid w:val="00817DCB"/>
    <w:rsid w:val="008206D8"/>
    <w:rsid w:val="00821BD3"/>
    <w:rsid w:val="008309F5"/>
    <w:rsid w:val="00832BBB"/>
    <w:rsid w:val="00834411"/>
    <w:rsid w:val="0083648F"/>
    <w:rsid w:val="008431D9"/>
    <w:rsid w:val="00844026"/>
    <w:rsid w:val="008446B0"/>
    <w:rsid w:val="00846050"/>
    <w:rsid w:val="00851B2B"/>
    <w:rsid w:val="00851F5D"/>
    <w:rsid w:val="00853287"/>
    <w:rsid w:val="008544F4"/>
    <w:rsid w:val="00856C00"/>
    <w:rsid w:val="008650E3"/>
    <w:rsid w:val="00867159"/>
    <w:rsid w:val="00870732"/>
    <w:rsid w:val="00871239"/>
    <w:rsid w:val="00872BDB"/>
    <w:rsid w:val="008749FB"/>
    <w:rsid w:val="008779BF"/>
    <w:rsid w:val="00877AE5"/>
    <w:rsid w:val="00880F31"/>
    <w:rsid w:val="0088183D"/>
    <w:rsid w:val="00883EA7"/>
    <w:rsid w:val="008859C4"/>
    <w:rsid w:val="00890F26"/>
    <w:rsid w:val="008A2819"/>
    <w:rsid w:val="008A78BD"/>
    <w:rsid w:val="008B0C3E"/>
    <w:rsid w:val="008B350E"/>
    <w:rsid w:val="008B404C"/>
    <w:rsid w:val="008B6E21"/>
    <w:rsid w:val="008B768C"/>
    <w:rsid w:val="008C18EF"/>
    <w:rsid w:val="008C1E8C"/>
    <w:rsid w:val="008C6C9E"/>
    <w:rsid w:val="008C74FB"/>
    <w:rsid w:val="008C7A5F"/>
    <w:rsid w:val="008D1DA0"/>
    <w:rsid w:val="008D3130"/>
    <w:rsid w:val="008D3DCB"/>
    <w:rsid w:val="008D4347"/>
    <w:rsid w:val="008D7883"/>
    <w:rsid w:val="008E023B"/>
    <w:rsid w:val="008E124F"/>
    <w:rsid w:val="008E4298"/>
    <w:rsid w:val="008E6F36"/>
    <w:rsid w:val="008F55FF"/>
    <w:rsid w:val="0090140A"/>
    <w:rsid w:val="00904011"/>
    <w:rsid w:val="009045FD"/>
    <w:rsid w:val="00906724"/>
    <w:rsid w:val="009109F2"/>
    <w:rsid w:val="00914402"/>
    <w:rsid w:val="00914EDA"/>
    <w:rsid w:val="00915615"/>
    <w:rsid w:val="00916845"/>
    <w:rsid w:val="00916B16"/>
    <w:rsid w:val="009178B0"/>
    <w:rsid w:val="00917F57"/>
    <w:rsid w:val="009204D4"/>
    <w:rsid w:val="00924C72"/>
    <w:rsid w:val="0092730F"/>
    <w:rsid w:val="009302DC"/>
    <w:rsid w:val="00931CD1"/>
    <w:rsid w:val="00935488"/>
    <w:rsid w:val="0093573F"/>
    <w:rsid w:val="0093658B"/>
    <w:rsid w:val="00936BA0"/>
    <w:rsid w:val="00945442"/>
    <w:rsid w:val="009473D9"/>
    <w:rsid w:val="0095212A"/>
    <w:rsid w:val="00952E4E"/>
    <w:rsid w:val="009579B9"/>
    <w:rsid w:val="00957CA2"/>
    <w:rsid w:val="00960940"/>
    <w:rsid w:val="00961363"/>
    <w:rsid w:val="009621C6"/>
    <w:rsid w:val="00963708"/>
    <w:rsid w:val="00973E3E"/>
    <w:rsid w:val="0098171C"/>
    <w:rsid w:val="0098691F"/>
    <w:rsid w:val="00986CE5"/>
    <w:rsid w:val="009877F7"/>
    <w:rsid w:val="00991011"/>
    <w:rsid w:val="00991ECA"/>
    <w:rsid w:val="00992084"/>
    <w:rsid w:val="00992563"/>
    <w:rsid w:val="00992753"/>
    <w:rsid w:val="00995CC5"/>
    <w:rsid w:val="009964B7"/>
    <w:rsid w:val="009A0407"/>
    <w:rsid w:val="009A0B9E"/>
    <w:rsid w:val="009A26CE"/>
    <w:rsid w:val="009A67D6"/>
    <w:rsid w:val="009B082C"/>
    <w:rsid w:val="009B266C"/>
    <w:rsid w:val="009B2717"/>
    <w:rsid w:val="009B44F8"/>
    <w:rsid w:val="009B5B45"/>
    <w:rsid w:val="009B6711"/>
    <w:rsid w:val="009B7560"/>
    <w:rsid w:val="009B7B87"/>
    <w:rsid w:val="009C0EDF"/>
    <w:rsid w:val="009C48DF"/>
    <w:rsid w:val="009C515E"/>
    <w:rsid w:val="009D1386"/>
    <w:rsid w:val="009D1502"/>
    <w:rsid w:val="009D5511"/>
    <w:rsid w:val="009D686B"/>
    <w:rsid w:val="009E2DA4"/>
    <w:rsid w:val="009E41D1"/>
    <w:rsid w:val="009E4445"/>
    <w:rsid w:val="009E49A7"/>
    <w:rsid w:val="009E4FFD"/>
    <w:rsid w:val="009E6393"/>
    <w:rsid w:val="009F0402"/>
    <w:rsid w:val="009F0A98"/>
    <w:rsid w:val="009F3FC8"/>
    <w:rsid w:val="00A00758"/>
    <w:rsid w:val="00A00F42"/>
    <w:rsid w:val="00A01C46"/>
    <w:rsid w:val="00A11423"/>
    <w:rsid w:val="00A128C6"/>
    <w:rsid w:val="00A13A4B"/>
    <w:rsid w:val="00A13D72"/>
    <w:rsid w:val="00A1597C"/>
    <w:rsid w:val="00A162A6"/>
    <w:rsid w:val="00A16348"/>
    <w:rsid w:val="00A164BE"/>
    <w:rsid w:val="00A167DA"/>
    <w:rsid w:val="00A16B77"/>
    <w:rsid w:val="00A170CE"/>
    <w:rsid w:val="00A20B3F"/>
    <w:rsid w:val="00A231DC"/>
    <w:rsid w:val="00A233DF"/>
    <w:rsid w:val="00A26BA7"/>
    <w:rsid w:val="00A37ECA"/>
    <w:rsid w:val="00A41884"/>
    <w:rsid w:val="00A42810"/>
    <w:rsid w:val="00A46D4F"/>
    <w:rsid w:val="00A51CF6"/>
    <w:rsid w:val="00A552AE"/>
    <w:rsid w:val="00A57A56"/>
    <w:rsid w:val="00A57C0F"/>
    <w:rsid w:val="00A62A8A"/>
    <w:rsid w:val="00A6326F"/>
    <w:rsid w:val="00A67B3B"/>
    <w:rsid w:val="00A72E76"/>
    <w:rsid w:val="00A73931"/>
    <w:rsid w:val="00A84428"/>
    <w:rsid w:val="00A84CA8"/>
    <w:rsid w:val="00A90EC3"/>
    <w:rsid w:val="00A917DF"/>
    <w:rsid w:val="00A93C6E"/>
    <w:rsid w:val="00AA0F26"/>
    <w:rsid w:val="00AA5F12"/>
    <w:rsid w:val="00AA6F47"/>
    <w:rsid w:val="00AB3428"/>
    <w:rsid w:val="00AB37D1"/>
    <w:rsid w:val="00AB3A28"/>
    <w:rsid w:val="00AB4952"/>
    <w:rsid w:val="00AC0C8A"/>
    <w:rsid w:val="00AC7E54"/>
    <w:rsid w:val="00AD0112"/>
    <w:rsid w:val="00AD5C34"/>
    <w:rsid w:val="00AE5644"/>
    <w:rsid w:val="00AE78C5"/>
    <w:rsid w:val="00AF17FF"/>
    <w:rsid w:val="00AF2013"/>
    <w:rsid w:val="00AF26E3"/>
    <w:rsid w:val="00AF40F1"/>
    <w:rsid w:val="00B00C84"/>
    <w:rsid w:val="00B01C4F"/>
    <w:rsid w:val="00B14809"/>
    <w:rsid w:val="00B15572"/>
    <w:rsid w:val="00B158ED"/>
    <w:rsid w:val="00B20C3B"/>
    <w:rsid w:val="00B22E61"/>
    <w:rsid w:val="00B22FF5"/>
    <w:rsid w:val="00B24BF2"/>
    <w:rsid w:val="00B352EA"/>
    <w:rsid w:val="00B35CDA"/>
    <w:rsid w:val="00B41C95"/>
    <w:rsid w:val="00B422AF"/>
    <w:rsid w:val="00B436B4"/>
    <w:rsid w:val="00B444E3"/>
    <w:rsid w:val="00B45118"/>
    <w:rsid w:val="00B4698A"/>
    <w:rsid w:val="00B478D9"/>
    <w:rsid w:val="00B504C7"/>
    <w:rsid w:val="00B50627"/>
    <w:rsid w:val="00B516E5"/>
    <w:rsid w:val="00B535C8"/>
    <w:rsid w:val="00B565A9"/>
    <w:rsid w:val="00B61B8C"/>
    <w:rsid w:val="00B70904"/>
    <w:rsid w:val="00B7363E"/>
    <w:rsid w:val="00B74C80"/>
    <w:rsid w:val="00B7577D"/>
    <w:rsid w:val="00B76679"/>
    <w:rsid w:val="00B77F67"/>
    <w:rsid w:val="00B83D84"/>
    <w:rsid w:val="00B8473C"/>
    <w:rsid w:val="00BA25A6"/>
    <w:rsid w:val="00BA7D88"/>
    <w:rsid w:val="00BB1645"/>
    <w:rsid w:val="00BB2751"/>
    <w:rsid w:val="00BB3533"/>
    <w:rsid w:val="00BB37A6"/>
    <w:rsid w:val="00BB3B1E"/>
    <w:rsid w:val="00BD0506"/>
    <w:rsid w:val="00BD4F9F"/>
    <w:rsid w:val="00BE423F"/>
    <w:rsid w:val="00BF6B6A"/>
    <w:rsid w:val="00C033BE"/>
    <w:rsid w:val="00C05B80"/>
    <w:rsid w:val="00C106CB"/>
    <w:rsid w:val="00C1160D"/>
    <w:rsid w:val="00C11E39"/>
    <w:rsid w:val="00C13A11"/>
    <w:rsid w:val="00C13F6A"/>
    <w:rsid w:val="00C20077"/>
    <w:rsid w:val="00C2680F"/>
    <w:rsid w:val="00C26948"/>
    <w:rsid w:val="00C271FC"/>
    <w:rsid w:val="00C27288"/>
    <w:rsid w:val="00C30538"/>
    <w:rsid w:val="00C316E6"/>
    <w:rsid w:val="00C35C39"/>
    <w:rsid w:val="00C369A9"/>
    <w:rsid w:val="00C37E76"/>
    <w:rsid w:val="00C435B1"/>
    <w:rsid w:val="00C43D06"/>
    <w:rsid w:val="00C4526F"/>
    <w:rsid w:val="00C522ED"/>
    <w:rsid w:val="00C60318"/>
    <w:rsid w:val="00C61B8B"/>
    <w:rsid w:val="00C635BA"/>
    <w:rsid w:val="00C63CA9"/>
    <w:rsid w:val="00C67D7B"/>
    <w:rsid w:val="00C72996"/>
    <w:rsid w:val="00C7396F"/>
    <w:rsid w:val="00C8519E"/>
    <w:rsid w:val="00C91480"/>
    <w:rsid w:val="00C9367C"/>
    <w:rsid w:val="00C95C7F"/>
    <w:rsid w:val="00C963D8"/>
    <w:rsid w:val="00C9700A"/>
    <w:rsid w:val="00CA27E0"/>
    <w:rsid w:val="00CA294F"/>
    <w:rsid w:val="00CA2960"/>
    <w:rsid w:val="00CA46FF"/>
    <w:rsid w:val="00CA5462"/>
    <w:rsid w:val="00CA5E53"/>
    <w:rsid w:val="00CA6409"/>
    <w:rsid w:val="00CA69FC"/>
    <w:rsid w:val="00CA6FC6"/>
    <w:rsid w:val="00CB624B"/>
    <w:rsid w:val="00CC16DF"/>
    <w:rsid w:val="00CD066C"/>
    <w:rsid w:val="00CD1289"/>
    <w:rsid w:val="00CD17C2"/>
    <w:rsid w:val="00CD50E6"/>
    <w:rsid w:val="00CE144E"/>
    <w:rsid w:val="00CE37C0"/>
    <w:rsid w:val="00CE3A80"/>
    <w:rsid w:val="00CE448B"/>
    <w:rsid w:val="00CE7838"/>
    <w:rsid w:val="00CF1E6D"/>
    <w:rsid w:val="00CF2A03"/>
    <w:rsid w:val="00CF38E3"/>
    <w:rsid w:val="00CF514B"/>
    <w:rsid w:val="00CF6413"/>
    <w:rsid w:val="00CF6691"/>
    <w:rsid w:val="00CF6B9F"/>
    <w:rsid w:val="00CF77AA"/>
    <w:rsid w:val="00D05B37"/>
    <w:rsid w:val="00D05E5E"/>
    <w:rsid w:val="00D07587"/>
    <w:rsid w:val="00D07E27"/>
    <w:rsid w:val="00D10FD9"/>
    <w:rsid w:val="00D137A7"/>
    <w:rsid w:val="00D16859"/>
    <w:rsid w:val="00D17F39"/>
    <w:rsid w:val="00D20068"/>
    <w:rsid w:val="00D22EBE"/>
    <w:rsid w:val="00D24335"/>
    <w:rsid w:val="00D265BD"/>
    <w:rsid w:val="00D2777E"/>
    <w:rsid w:val="00D33F1F"/>
    <w:rsid w:val="00D33FE7"/>
    <w:rsid w:val="00D408C4"/>
    <w:rsid w:val="00D42098"/>
    <w:rsid w:val="00D429AD"/>
    <w:rsid w:val="00D443F2"/>
    <w:rsid w:val="00D52E8B"/>
    <w:rsid w:val="00D54C3E"/>
    <w:rsid w:val="00D556AA"/>
    <w:rsid w:val="00D5621E"/>
    <w:rsid w:val="00D63033"/>
    <w:rsid w:val="00D667CB"/>
    <w:rsid w:val="00D70376"/>
    <w:rsid w:val="00D73467"/>
    <w:rsid w:val="00D752AC"/>
    <w:rsid w:val="00D758F1"/>
    <w:rsid w:val="00D7610C"/>
    <w:rsid w:val="00D762A4"/>
    <w:rsid w:val="00D77939"/>
    <w:rsid w:val="00DA068B"/>
    <w:rsid w:val="00DA0D59"/>
    <w:rsid w:val="00DA1075"/>
    <w:rsid w:val="00DA1F8E"/>
    <w:rsid w:val="00DA3614"/>
    <w:rsid w:val="00DA3C05"/>
    <w:rsid w:val="00DA61E1"/>
    <w:rsid w:val="00DB19B9"/>
    <w:rsid w:val="00DB2F4F"/>
    <w:rsid w:val="00DB3F9F"/>
    <w:rsid w:val="00DB7EB4"/>
    <w:rsid w:val="00DC1DCA"/>
    <w:rsid w:val="00DC2A2B"/>
    <w:rsid w:val="00DC695B"/>
    <w:rsid w:val="00DD16A2"/>
    <w:rsid w:val="00DD4D71"/>
    <w:rsid w:val="00DD65CE"/>
    <w:rsid w:val="00DD67F7"/>
    <w:rsid w:val="00DE002A"/>
    <w:rsid w:val="00DE2BD1"/>
    <w:rsid w:val="00DE5568"/>
    <w:rsid w:val="00DF44B0"/>
    <w:rsid w:val="00DF7552"/>
    <w:rsid w:val="00DF7E14"/>
    <w:rsid w:val="00E0769A"/>
    <w:rsid w:val="00E12C19"/>
    <w:rsid w:val="00E145E1"/>
    <w:rsid w:val="00E14BAC"/>
    <w:rsid w:val="00E15E67"/>
    <w:rsid w:val="00E162A4"/>
    <w:rsid w:val="00E21159"/>
    <w:rsid w:val="00E213D2"/>
    <w:rsid w:val="00E27144"/>
    <w:rsid w:val="00E3377F"/>
    <w:rsid w:val="00E46A8A"/>
    <w:rsid w:val="00E47913"/>
    <w:rsid w:val="00E51028"/>
    <w:rsid w:val="00E522E2"/>
    <w:rsid w:val="00E53814"/>
    <w:rsid w:val="00E57F8A"/>
    <w:rsid w:val="00E61629"/>
    <w:rsid w:val="00E62941"/>
    <w:rsid w:val="00E64470"/>
    <w:rsid w:val="00E66DFD"/>
    <w:rsid w:val="00E70EAA"/>
    <w:rsid w:val="00E776BB"/>
    <w:rsid w:val="00E821D9"/>
    <w:rsid w:val="00E82AA4"/>
    <w:rsid w:val="00E836B1"/>
    <w:rsid w:val="00E83881"/>
    <w:rsid w:val="00E843F9"/>
    <w:rsid w:val="00E873F9"/>
    <w:rsid w:val="00E87F30"/>
    <w:rsid w:val="00E900B9"/>
    <w:rsid w:val="00E91BDC"/>
    <w:rsid w:val="00E91EAB"/>
    <w:rsid w:val="00E95CFE"/>
    <w:rsid w:val="00E9724D"/>
    <w:rsid w:val="00EA6E4D"/>
    <w:rsid w:val="00EA7541"/>
    <w:rsid w:val="00EB20F5"/>
    <w:rsid w:val="00EB3BDC"/>
    <w:rsid w:val="00EB4FD0"/>
    <w:rsid w:val="00EB7A7F"/>
    <w:rsid w:val="00EC0AC0"/>
    <w:rsid w:val="00EC297E"/>
    <w:rsid w:val="00EC2F37"/>
    <w:rsid w:val="00EC72D5"/>
    <w:rsid w:val="00ED48D9"/>
    <w:rsid w:val="00ED7448"/>
    <w:rsid w:val="00EE4CD8"/>
    <w:rsid w:val="00EE5CDD"/>
    <w:rsid w:val="00EF2492"/>
    <w:rsid w:val="00EF6D1E"/>
    <w:rsid w:val="00EF6E4B"/>
    <w:rsid w:val="00F00F2E"/>
    <w:rsid w:val="00F0192F"/>
    <w:rsid w:val="00F0556E"/>
    <w:rsid w:val="00F07CE0"/>
    <w:rsid w:val="00F17B84"/>
    <w:rsid w:val="00F2117D"/>
    <w:rsid w:val="00F2177D"/>
    <w:rsid w:val="00F21CFE"/>
    <w:rsid w:val="00F24975"/>
    <w:rsid w:val="00F30A90"/>
    <w:rsid w:val="00F30D5C"/>
    <w:rsid w:val="00F320F7"/>
    <w:rsid w:val="00F32433"/>
    <w:rsid w:val="00F32BF9"/>
    <w:rsid w:val="00F33FD1"/>
    <w:rsid w:val="00F3543F"/>
    <w:rsid w:val="00F40220"/>
    <w:rsid w:val="00F425BB"/>
    <w:rsid w:val="00F46834"/>
    <w:rsid w:val="00F530B4"/>
    <w:rsid w:val="00F546CD"/>
    <w:rsid w:val="00F62765"/>
    <w:rsid w:val="00F64BDB"/>
    <w:rsid w:val="00F658F4"/>
    <w:rsid w:val="00F7095E"/>
    <w:rsid w:val="00F72D30"/>
    <w:rsid w:val="00F72E52"/>
    <w:rsid w:val="00F75F32"/>
    <w:rsid w:val="00F8148C"/>
    <w:rsid w:val="00F84FC3"/>
    <w:rsid w:val="00F8672F"/>
    <w:rsid w:val="00F867FF"/>
    <w:rsid w:val="00F93276"/>
    <w:rsid w:val="00F94900"/>
    <w:rsid w:val="00FA35CF"/>
    <w:rsid w:val="00FB01AA"/>
    <w:rsid w:val="00FB2A6F"/>
    <w:rsid w:val="00FB4E8F"/>
    <w:rsid w:val="00FC2AB4"/>
    <w:rsid w:val="00FC5838"/>
    <w:rsid w:val="00FC668D"/>
    <w:rsid w:val="00FD0543"/>
    <w:rsid w:val="00FD14FA"/>
    <w:rsid w:val="00FD2C04"/>
    <w:rsid w:val="00FD6984"/>
    <w:rsid w:val="00FE2DEE"/>
    <w:rsid w:val="00FE2FD9"/>
    <w:rsid w:val="00FE46DA"/>
    <w:rsid w:val="00FF111D"/>
    <w:rsid w:val="00FF14B7"/>
    <w:rsid w:val="00FF4A82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375B02"/>
  <w15:chartTrackingRefBased/>
  <w15:docId w15:val="{12420D97-7294-4222-9754-CA724BE2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88"/>
      <w:jc w:val="both"/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6237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5040" w:hanging="50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E15E67"/>
    <w:pPr>
      <w:keepNext/>
      <w:tabs>
        <w:tab w:val="left" w:pos="5387"/>
      </w:tabs>
      <w:outlineLvl w:val="3"/>
    </w:pPr>
    <w:rPr>
      <w:sz w:val="30"/>
      <w:szCs w:val="30"/>
    </w:rPr>
  </w:style>
  <w:style w:type="paragraph" w:styleId="5">
    <w:name w:val="heading 5"/>
    <w:basedOn w:val="a"/>
    <w:next w:val="a"/>
    <w:qFormat/>
    <w:rsid w:val="00356A09"/>
    <w:pPr>
      <w:keepNext/>
      <w:tabs>
        <w:tab w:val="left" w:pos="2127"/>
        <w:tab w:val="left" w:pos="5954"/>
        <w:tab w:val="left" w:pos="7655"/>
      </w:tabs>
      <w:outlineLvl w:val="4"/>
    </w:pPr>
    <w:rPr>
      <w:color w:val="FFFFFF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88" w:firstLine="851"/>
      <w:jc w:val="both"/>
    </w:pPr>
    <w:rPr>
      <w:snapToGrid w:val="0"/>
      <w:sz w:val="24"/>
    </w:rPr>
  </w:style>
  <w:style w:type="paragraph" w:styleId="20">
    <w:name w:val="Body Text Indent 2"/>
    <w:basedOn w:val="a"/>
    <w:pPr>
      <w:keepLines/>
      <w:ind w:right="91" w:firstLine="851"/>
      <w:jc w:val="both"/>
    </w:pPr>
    <w:rPr>
      <w:snapToGrid w:val="0"/>
      <w:sz w:val="24"/>
    </w:rPr>
  </w:style>
  <w:style w:type="paragraph" w:styleId="a4">
    <w:name w:val="Body Text"/>
    <w:basedOn w:val="a"/>
    <w:pPr>
      <w:ind w:right="88"/>
      <w:jc w:val="both"/>
    </w:pPr>
    <w:rPr>
      <w:snapToGrid w:val="0"/>
      <w:sz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30">
    <w:name w:val="Body Text Indent 3"/>
    <w:basedOn w:val="a"/>
    <w:link w:val="31"/>
    <w:pPr>
      <w:ind w:firstLine="851"/>
      <w:jc w:val="both"/>
    </w:pPr>
    <w:rPr>
      <w:snapToGrid w:val="0"/>
      <w:sz w:val="26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a9">
    <w:name w:val="Balloon Text"/>
    <w:basedOn w:val="a"/>
    <w:semiHidden/>
    <w:rsid w:val="00635188"/>
    <w:rPr>
      <w:rFonts w:ascii="Tahoma" w:hAnsi="Tahoma" w:cs="Tahoma"/>
      <w:sz w:val="16"/>
      <w:szCs w:val="16"/>
    </w:rPr>
  </w:style>
  <w:style w:type="paragraph" w:styleId="32">
    <w:name w:val="Body Text 3"/>
    <w:basedOn w:val="a"/>
    <w:rsid w:val="00E15E67"/>
    <w:pPr>
      <w:tabs>
        <w:tab w:val="left" w:pos="5529"/>
      </w:tabs>
    </w:pPr>
    <w:rPr>
      <w:sz w:val="30"/>
      <w:szCs w:val="30"/>
    </w:rPr>
  </w:style>
  <w:style w:type="paragraph" w:customStyle="1" w:styleId="CarCar">
    <w:name w:val="Знак Знак Car Car"/>
    <w:basedOn w:val="a"/>
    <w:semiHidden/>
    <w:rsid w:val="00323137"/>
    <w:pPr>
      <w:widowControl w:val="0"/>
      <w:jc w:val="both"/>
    </w:pPr>
    <w:rPr>
      <w:rFonts w:ascii="Tahoma" w:eastAsia="SimSun" w:hAnsi="Tahoma" w:cs="Arial"/>
      <w:kern w:val="2"/>
      <w:sz w:val="24"/>
      <w:lang w:val="en-US" w:eastAsia="zh-CN"/>
    </w:rPr>
  </w:style>
  <w:style w:type="paragraph" w:styleId="aa">
    <w:name w:val="Plain Text"/>
    <w:basedOn w:val="a"/>
    <w:link w:val="ab"/>
    <w:rsid w:val="00323137"/>
    <w:pPr>
      <w:ind w:firstLine="709"/>
      <w:jc w:val="both"/>
    </w:pPr>
    <w:rPr>
      <w:rFonts w:ascii="Courier New" w:hAnsi="Courier New" w:cs="Courier New"/>
    </w:rPr>
  </w:style>
  <w:style w:type="character" w:customStyle="1" w:styleId="ab">
    <w:name w:val="Текст Знак"/>
    <w:link w:val="aa"/>
    <w:rsid w:val="00323137"/>
    <w:rPr>
      <w:rFonts w:ascii="Courier New" w:hAnsi="Courier New" w:cs="Courier New"/>
    </w:rPr>
  </w:style>
  <w:style w:type="character" w:styleId="ac">
    <w:name w:val="Hyperlink"/>
    <w:rsid w:val="00323137"/>
    <w:rPr>
      <w:color w:val="0000FF"/>
      <w:u w:val="single"/>
    </w:rPr>
  </w:style>
  <w:style w:type="character" w:customStyle="1" w:styleId="31">
    <w:name w:val="Основной текст с отступом 3 Знак"/>
    <w:link w:val="30"/>
    <w:rsid w:val="00DA0D59"/>
    <w:rPr>
      <w:snapToGrid w:val="0"/>
      <w:sz w:val="26"/>
    </w:rPr>
  </w:style>
  <w:style w:type="table" w:styleId="ad">
    <w:name w:val="Table Grid"/>
    <w:basedOn w:val="a1"/>
    <w:uiPriority w:val="59"/>
    <w:rsid w:val="0008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10"/>
    <w:rsid w:val="00DF44B0"/>
    <w:rPr>
      <w:color w:val="252525"/>
      <w:sz w:val="28"/>
      <w:szCs w:val="28"/>
    </w:rPr>
  </w:style>
  <w:style w:type="paragraph" w:customStyle="1" w:styleId="10">
    <w:name w:val="Основной текст1"/>
    <w:basedOn w:val="a"/>
    <w:link w:val="ae"/>
    <w:rsid w:val="00DF44B0"/>
    <w:pPr>
      <w:widowControl w:val="0"/>
      <w:spacing w:line="252" w:lineRule="auto"/>
      <w:ind w:firstLine="400"/>
    </w:pPr>
    <w:rPr>
      <w:color w:val="252525"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FE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премировании работников аппарата</vt:lpstr>
    </vt:vector>
  </TitlesOfParts>
  <Company>minprom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премировании работников аппарата</dc:title>
  <dc:subject/>
  <dc:creator>фф</dc:creator>
  <cp:keywords/>
  <cp:lastModifiedBy>user</cp:lastModifiedBy>
  <cp:revision>2</cp:revision>
  <cp:lastPrinted>2025-07-30T08:13:00Z</cp:lastPrinted>
  <dcterms:created xsi:type="dcterms:W3CDTF">2025-08-01T16:49:00Z</dcterms:created>
  <dcterms:modified xsi:type="dcterms:W3CDTF">2025-08-01T16:49:00Z</dcterms:modified>
</cp:coreProperties>
</file>