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04"/>
        <w:gridCol w:w="4067"/>
      </w:tblGrid>
      <w:tr w:rsidR="0039299C" w:rsidTr="0039299C">
        <w:tc>
          <w:tcPr>
            <w:tcW w:w="5724" w:type="dxa"/>
          </w:tcPr>
          <w:p w:rsidR="0039299C" w:rsidRDefault="0039299C">
            <w:pPr>
              <w:tabs>
                <w:tab w:val="left" w:pos="9048"/>
              </w:tabs>
            </w:pPr>
            <w:bookmarkStart w:id="0" w:name="_GoBack" w:colFirst="0" w:colLast="0"/>
          </w:p>
        </w:tc>
        <w:tc>
          <w:tcPr>
            <w:tcW w:w="4133" w:type="dxa"/>
            <w:shd w:val="clear" w:color="auto" w:fill="FFFFFF"/>
          </w:tcPr>
          <w:p w:rsidR="0039299C" w:rsidRDefault="0039299C">
            <w:pPr>
              <w:tabs>
                <w:tab w:val="left" w:pos="9048"/>
              </w:tabs>
              <w:spacing w:line="280" w:lineRule="exact"/>
              <w:jc w:val="both"/>
            </w:pPr>
            <w:r>
              <w:t>УТВЕРЖДЕНО</w:t>
            </w:r>
          </w:p>
          <w:p w:rsidR="0039299C" w:rsidRDefault="0039299C">
            <w:pPr>
              <w:tabs>
                <w:tab w:val="left" w:pos="9048"/>
              </w:tabs>
              <w:spacing w:line="280" w:lineRule="exact"/>
              <w:jc w:val="both"/>
            </w:pPr>
            <w:r>
              <w:t>Приказ                          Министерства промышленности Республики Беларусь</w:t>
            </w:r>
          </w:p>
          <w:p w:rsidR="0039299C" w:rsidRDefault="0039299C">
            <w:pPr>
              <w:tabs>
                <w:tab w:val="left" w:pos="9048"/>
              </w:tabs>
              <w:spacing w:line="280" w:lineRule="exact"/>
              <w:jc w:val="both"/>
            </w:pPr>
            <w:r>
              <w:t xml:space="preserve">18.04.2011 № 269 </w:t>
            </w:r>
          </w:p>
          <w:p w:rsidR="0039299C" w:rsidRDefault="0039299C">
            <w:pPr>
              <w:tabs>
                <w:tab w:val="left" w:pos="9048"/>
              </w:tabs>
              <w:spacing w:line="280" w:lineRule="exact"/>
              <w:jc w:val="both"/>
            </w:pPr>
            <w:proofErr w:type="gramStart"/>
            <w:r>
              <w:t>(в редакции приказа Министерства промышленности Республики Беларусь</w:t>
            </w:r>
            <w:proofErr w:type="gramEnd"/>
          </w:p>
          <w:p w:rsidR="0039299C" w:rsidRDefault="0039299C">
            <w:pPr>
              <w:tabs>
                <w:tab w:val="left" w:pos="9048"/>
              </w:tabs>
              <w:spacing w:line="280" w:lineRule="exact"/>
              <w:jc w:val="both"/>
            </w:pPr>
            <w:proofErr w:type="gramStart"/>
            <w:r>
              <w:t>01.09.2017 № 310)</w:t>
            </w:r>
            <w:proofErr w:type="gramEnd"/>
          </w:p>
        </w:tc>
      </w:tr>
      <w:bookmarkEnd w:id="0"/>
    </w:tbl>
    <w:p w:rsidR="0039299C" w:rsidRDefault="0039299C" w:rsidP="0039299C">
      <w:pPr>
        <w:spacing w:line="280" w:lineRule="exact"/>
        <w:ind w:right="-333"/>
      </w:pPr>
    </w:p>
    <w:p w:rsidR="0039299C" w:rsidRDefault="0039299C" w:rsidP="0039299C">
      <w:pPr>
        <w:spacing w:line="280" w:lineRule="exact"/>
        <w:ind w:right="-333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727"/>
        <w:gridCol w:w="2844"/>
      </w:tblGrid>
      <w:tr w:rsidR="0039299C" w:rsidTr="0039299C">
        <w:tc>
          <w:tcPr>
            <w:tcW w:w="6894" w:type="dxa"/>
            <w:hideMark/>
          </w:tcPr>
          <w:p w:rsidR="0039299C" w:rsidRDefault="0039299C">
            <w:pPr>
              <w:spacing w:line="280" w:lineRule="exact"/>
              <w:jc w:val="both"/>
            </w:pPr>
            <w:r>
              <w:t>СОСТАВ</w:t>
            </w:r>
          </w:p>
          <w:p w:rsidR="0039299C" w:rsidRDefault="0039299C">
            <w:pPr>
              <w:spacing w:line="280" w:lineRule="exact"/>
              <w:jc w:val="both"/>
            </w:pPr>
            <w:r>
              <w:t>общественно-консультативного и экспертного совета для общественного обсуждения проектов нормативных правовых актов по вопросам предпринимательской деятельности при Министерстве промышленности Республики Беларусь</w:t>
            </w:r>
          </w:p>
        </w:tc>
        <w:tc>
          <w:tcPr>
            <w:tcW w:w="2963" w:type="dxa"/>
          </w:tcPr>
          <w:p w:rsidR="0039299C" w:rsidRDefault="0039299C"/>
        </w:tc>
      </w:tr>
    </w:tbl>
    <w:p w:rsidR="0039299C" w:rsidRDefault="0039299C" w:rsidP="0039299C">
      <w:pPr>
        <w:pStyle w:val="ConsPlusNormal"/>
        <w:ind w:firstLine="540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6"/>
        <w:gridCol w:w="6115"/>
      </w:tblGrid>
      <w:tr w:rsidR="0039299C" w:rsidTr="0039299C">
        <w:tc>
          <w:tcPr>
            <w:tcW w:w="3462" w:type="dxa"/>
            <w:hideMark/>
          </w:tcPr>
          <w:p w:rsidR="0039299C" w:rsidRDefault="0039299C">
            <w:pPr>
              <w:autoSpaceDE w:val="0"/>
              <w:autoSpaceDN w:val="0"/>
              <w:adjustRightInd w:val="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Огородников</w:t>
            </w:r>
          </w:p>
          <w:p w:rsidR="0039299C" w:rsidRDefault="0039299C">
            <w:pPr>
              <w:autoSpaceDE w:val="0"/>
              <w:autoSpaceDN w:val="0"/>
              <w:adjustRightInd w:val="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Александр Сергеевич</w:t>
            </w:r>
          </w:p>
        </w:tc>
        <w:tc>
          <w:tcPr>
            <w:tcW w:w="6129" w:type="dxa"/>
            <w:hideMark/>
          </w:tcPr>
          <w:p w:rsidR="0039299C" w:rsidRDefault="0039299C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- заместитель Министра промышленности Республики Беларусь</w:t>
            </w:r>
          </w:p>
          <w:p w:rsidR="0039299C" w:rsidRDefault="0039299C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(председатель Совета)</w:t>
            </w:r>
          </w:p>
        </w:tc>
      </w:tr>
      <w:tr w:rsidR="0039299C" w:rsidTr="0039299C">
        <w:tc>
          <w:tcPr>
            <w:tcW w:w="3462" w:type="dxa"/>
            <w:hideMark/>
          </w:tcPr>
          <w:p w:rsidR="0039299C" w:rsidRDefault="0039299C">
            <w:pPr>
              <w:autoSpaceDE w:val="0"/>
              <w:autoSpaceDN w:val="0"/>
              <w:adjustRightInd w:val="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Соболь</w:t>
            </w:r>
          </w:p>
          <w:p w:rsidR="0039299C" w:rsidRDefault="0039299C">
            <w:pPr>
              <w:autoSpaceDE w:val="0"/>
              <w:autoSpaceDN w:val="0"/>
              <w:adjustRightInd w:val="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Денис Владимирович                          </w:t>
            </w:r>
          </w:p>
        </w:tc>
        <w:tc>
          <w:tcPr>
            <w:tcW w:w="6129" w:type="dxa"/>
            <w:hideMark/>
          </w:tcPr>
          <w:p w:rsidR="0039299C" w:rsidRDefault="0039299C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- начальник управления экономики и финансов Министерства промышленности Республики Беларусь </w:t>
            </w:r>
          </w:p>
          <w:p w:rsidR="0039299C" w:rsidRDefault="0039299C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(заместитель председателя Совета)</w:t>
            </w:r>
          </w:p>
        </w:tc>
      </w:tr>
      <w:tr w:rsidR="0039299C" w:rsidTr="0039299C">
        <w:tc>
          <w:tcPr>
            <w:tcW w:w="3462" w:type="dxa"/>
            <w:hideMark/>
          </w:tcPr>
          <w:p w:rsidR="0039299C" w:rsidRDefault="0039299C">
            <w:pPr>
              <w:autoSpaceDE w:val="0"/>
              <w:autoSpaceDN w:val="0"/>
              <w:adjustRightInd w:val="0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Ашманкевич</w:t>
            </w:r>
            <w:proofErr w:type="spellEnd"/>
            <w:r>
              <w:rPr>
                <w:sz w:val="29"/>
                <w:szCs w:val="29"/>
              </w:rPr>
              <w:t xml:space="preserve"> </w:t>
            </w:r>
          </w:p>
          <w:p w:rsidR="0039299C" w:rsidRDefault="0039299C">
            <w:pPr>
              <w:autoSpaceDE w:val="0"/>
              <w:autoSpaceDN w:val="0"/>
              <w:adjustRightInd w:val="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Анна Геннадьевна                                                     </w:t>
            </w:r>
          </w:p>
        </w:tc>
        <w:tc>
          <w:tcPr>
            <w:tcW w:w="6129" w:type="dxa"/>
            <w:hideMark/>
          </w:tcPr>
          <w:p w:rsidR="0039299C" w:rsidRDefault="0039299C">
            <w:pPr>
              <w:pStyle w:val="ConsPlusNonformat"/>
              <w:widowControl/>
              <w:tabs>
                <w:tab w:val="left" w:pos="4212"/>
                <w:tab w:val="left" w:pos="4368"/>
              </w:tabs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- консультант юридического сектора   Министерства промышленности Республики  Беларусь</w:t>
            </w:r>
          </w:p>
          <w:p w:rsidR="0039299C" w:rsidRDefault="0039299C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(секретарь Совета)</w:t>
            </w:r>
          </w:p>
        </w:tc>
      </w:tr>
      <w:tr w:rsidR="0039299C" w:rsidTr="0039299C">
        <w:tc>
          <w:tcPr>
            <w:tcW w:w="3462" w:type="dxa"/>
            <w:hideMark/>
          </w:tcPr>
          <w:p w:rsidR="0039299C" w:rsidRDefault="0039299C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Басько</w:t>
            </w:r>
            <w:proofErr w:type="spellEnd"/>
          </w:p>
          <w:p w:rsidR="0039299C" w:rsidRDefault="0039299C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Владимир Викторович</w:t>
            </w:r>
          </w:p>
        </w:tc>
        <w:tc>
          <w:tcPr>
            <w:tcW w:w="6129" w:type="dxa"/>
            <w:hideMark/>
          </w:tcPr>
          <w:p w:rsidR="0039299C" w:rsidRDefault="0039299C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- генеральный директор Научно – технологической ассоциации «</w:t>
            </w:r>
            <w:proofErr w:type="spellStart"/>
            <w:r>
              <w:rPr>
                <w:sz w:val="29"/>
                <w:szCs w:val="29"/>
              </w:rPr>
              <w:t>Инфопарк</w:t>
            </w:r>
            <w:proofErr w:type="spellEnd"/>
            <w:r>
              <w:rPr>
                <w:sz w:val="29"/>
                <w:szCs w:val="29"/>
              </w:rPr>
              <w:t>»</w:t>
            </w:r>
          </w:p>
          <w:p w:rsidR="0039299C" w:rsidRDefault="0039299C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(по согласованию)</w:t>
            </w:r>
          </w:p>
        </w:tc>
      </w:tr>
      <w:tr w:rsidR="0039299C" w:rsidTr="0039299C">
        <w:tc>
          <w:tcPr>
            <w:tcW w:w="3462" w:type="dxa"/>
            <w:hideMark/>
          </w:tcPr>
          <w:p w:rsidR="0039299C" w:rsidRDefault="0039299C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Бельчик</w:t>
            </w:r>
            <w:proofErr w:type="spellEnd"/>
          </w:p>
          <w:p w:rsidR="0039299C" w:rsidRDefault="0039299C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Иван Иванович</w:t>
            </w:r>
          </w:p>
        </w:tc>
        <w:tc>
          <w:tcPr>
            <w:tcW w:w="6129" w:type="dxa"/>
            <w:hideMark/>
          </w:tcPr>
          <w:p w:rsidR="0039299C" w:rsidRDefault="0039299C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- заместитель директора по корпоративным связям и инновациям Бизнес союза предпринимателей и нанимателей имени профессора </w:t>
            </w:r>
            <w:proofErr w:type="spellStart"/>
            <w:r>
              <w:rPr>
                <w:sz w:val="29"/>
                <w:szCs w:val="29"/>
              </w:rPr>
              <w:t>М.С.Кунявского</w:t>
            </w:r>
            <w:proofErr w:type="spellEnd"/>
            <w:r>
              <w:rPr>
                <w:sz w:val="29"/>
                <w:szCs w:val="29"/>
              </w:rPr>
              <w:t xml:space="preserve">                                     (по согласованию)</w:t>
            </w:r>
          </w:p>
        </w:tc>
      </w:tr>
      <w:tr w:rsidR="0039299C" w:rsidTr="0039299C">
        <w:tc>
          <w:tcPr>
            <w:tcW w:w="3462" w:type="dxa"/>
            <w:hideMark/>
          </w:tcPr>
          <w:p w:rsidR="0039299C" w:rsidRDefault="0039299C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Высоцкая</w:t>
            </w:r>
          </w:p>
          <w:p w:rsidR="0039299C" w:rsidRDefault="0039299C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Наталия Александровна</w:t>
            </w:r>
          </w:p>
        </w:tc>
        <w:tc>
          <w:tcPr>
            <w:tcW w:w="6129" w:type="dxa"/>
            <w:hideMark/>
          </w:tcPr>
          <w:p w:rsidR="0039299C" w:rsidRDefault="0039299C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- заместитель генерального директора Ассоциации международных автомобильных перевозчиков «БАМАП» (по согласованию)</w:t>
            </w:r>
          </w:p>
        </w:tc>
      </w:tr>
      <w:tr w:rsidR="0039299C" w:rsidTr="0039299C">
        <w:tc>
          <w:tcPr>
            <w:tcW w:w="3462" w:type="dxa"/>
            <w:hideMark/>
          </w:tcPr>
          <w:p w:rsidR="0039299C" w:rsidRDefault="0039299C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Демидович</w:t>
            </w:r>
            <w:proofErr w:type="spellEnd"/>
            <w:r>
              <w:rPr>
                <w:sz w:val="29"/>
                <w:szCs w:val="29"/>
              </w:rPr>
              <w:t xml:space="preserve"> </w:t>
            </w:r>
          </w:p>
          <w:p w:rsidR="0039299C" w:rsidRDefault="0039299C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Светлана Александровна                            </w:t>
            </w:r>
          </w:p>
        </w:tc>
        <w:tc>
          <w:tcPr>
            <w:tcW w:w="6129" w:type="dxa"/>
            <w:hideMark/>
          </w:tcPr>
          <w:p w:rsidR="0039299C" w:rsidRDefault="0039299C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- начальник юридического управления Открытого акционерного общества «Минский автомобильный завод» - управляющая компания холдинга «БЕЛАВТОМАЗ»              (по согласованию)</w:t>
            </w:r>
          </w:p>
        </w:tc>
      </w:tr>
      <w:tr w:rsidR="0039299C" w:rsidTr="0039299C">
        <w:tc>
          <w:tcPr>
            <w:tcW w:w="3462" w:type="dxa"/>
            <w:hideMark/>
          </w:tcPr>
          <w:p w:rsidR="0039299C" w:rsidRDefault="0039299C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 xml:space="preserve">Козлов </w:t>
            </w:r>
          </w:p>
          <w:p w:rsidR="0039299C" w:rsidRDefault="0039299C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Алексей Александрович                                                  </w:t>
            </w:r>
          </w:p>
        </w:tc>
        <w:tc>
          <w:tcPr>
            <w:tcW w:w="6129" w:type="dxa"/>
            <w:hideMark/>
          </w:tcPr>
          <w:p w:rsidR="0039299C" w:rsidRDefault="0039299C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- начальник научно-технического управления      Министерства промышленности Республики Беларусь</w:t>
            </w:r>
          </w:p>
        </w:tc>
      </w:tr>
      <w:tr w:rsidR="0039299C" w:rsidTr="0039299C">
        <w:tc>
          <w:tcPr>
            <w:tcW w:w="3462" w:type="dxa"/>
            <w:hideMark/>
          </w:tcPr>
          <w:p w:rsidR="0039299C" w:rsidRDefault="0039299C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Лемешевский</w:t>
            </w:r>
            <w:proofErr w:type="spellEnd"/>
            <w:r>
              <w:rPr>
                <w:sz w:val="29"/>
                <w:szCs w:val="29"/>
              </w:rPr>
              <w:t xml:space="preserve"> </w:t>
            </w:r>
          </w:p>
          <w:p w:rsidR="0039299C" w:rsidRDefault="0039299C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Виктор Матвеевич</w:t>
            </w:r>
          </w:p>
        </w:tc>
        <w:tc>
          <w:tcPr>
            <w:tcW w:w="6129" w:type="dxa"/>
            <w:hideMark/>
          </w:tcPr>
          <w:p w:rsidR="0039299C" w:rsidRDefault="0039299C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- член Совета по развитию предпринимательства в Республике Беларусь, директор общества с ограниченной ответственностью «</w:t>
            </w:r>
            <w:proofErr w:type="spellStart"/>
            <w:r>
              <w:rPr>
                <w:sz w:val="29"/>
                <w:szCs w:val="29"/>
              </w:rPr>
              <w:t>Белинвестторг</w:t>
            </w:r>
            <w:proofErr w:type="spellEnd"/>
            <w:r>
              <w:rPr>
                <w:sz w:val="29"/>
                <w:szCs w:val="29"/>
              </w:rPr>
              <w:t>»                      (по согласованию)</w:t>
            </w:r>
          </w:p>
        </w:tc>
      </w:tr>
      <w:tr w:rsidR="0039299C" w:rsidTr="0039299C">
        <w:tc>
          <w:tcPr>
            <w:tcW w:w="3462" w:type="dxa"/>
            <w:hideMark/>
          </w:tcPr>
          <w:p w:rsidR="0039299C" w:rsidRDefault="0039299C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Марчук</w:t>
            </w:r>
          </w:p>
          <w:p w:rsidR="0039299C" w:rsidRDefault="0039299C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Рената Викторовна</w:t>
            </w:r>
          </w:p>
        </w:tc>
        <w:tc>
          <w:tcPr>
            <w:tcW w:w="6129" w:type="dxa"/>
            <w:hideMark/>
          </w:tcPr>
          <w:p w:rsidR="0039299C" w:rsidRDefault="0039299C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- начальник юридического сектора Министерства промышленности Республики  Беларусь</w:t>
            </w:r>
          </w:p>
        </w:tc>
      </w:tr>
      <w:tr w:rsidR="0039299C" w:rsidTr="0039299C">
        <w:tc>
          <w:tcPr>
            <w:tcW w:w="3462" w:type="dxa"/>
            <w:hideMark/>
          </w:tcPr>
          <w:p w:rsidR="0039299C" w:rsidRDefault="0039299C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Рукшин</w:t>
            </w:r>
            <w:proofErr w:type="spellEnd"/>
          </w:p>
          <w:p w:rsidR="0039299C" w:rsidRDefault="0039299C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Дмитрий Александрович</w:t>
            </w:r>
          </w:p>
        </w:tc>
        <w:tc>
          <w:tcPr>
            <w:tcW w:w="6129" w:type="dxa"/>
            <w:hideMark/>
          </w:tcPr>
          <w:p w:rsidR="0039299C" w:rsidRDefault="0039299C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- начальник управления инвестиций и энергоресурсов Министерства промышленности Республики Беларусь</w:t>
            </w:r>
          </w:p>
        </w:tc>
      </w:tr>
      <w:tr w:rsidR="0039299C" w:rsidTr="0039299C">
        <w:tc>
          <w:tcPr>
            <w:tcW w:w="3462" w:type="dxa"/>
            <w:hideMark/>
          </w:tcPr>
          <w:p w:rsidR="0039299C" w:rsidRDefault="0039299C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Рыжковский</w:t>
            </w:r>
            <w:proofErr w:type="spellEnd"/>
          </w:p>
          <w:p w:rsidR="0039299C" w:rsidRDefault="0039299C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Леонид Владимирович</w:t>
            </w:r>
          </w:p>
        </w:tc>
        <w:tc>
          <w:tcPr>
            <w:tcW w:w="6129" w:type="dxa"/>
            <w:hideMark/>
          </w:tcPr>
          <w:p w:rsidR="0039299C" w:rsidRDefault="0039299C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- начальник главного </w:t>
            </w:r>
            <w:proofErr w:type="gramStart"/>
            <w:r>
              <w:rPr>
                <w:sz w:val="29"/>
                <w:szCs w:val="29"/>
              </w:rPr>
              <w:t>управления внешнеэкономических связей Министерства промышленности Республики</w:t>
            </w:r>
            <w:proofErr w:type="gramEnd"/>
            <w:r>
              <w:rPr>
                <w:sz w:val="29"/>
                <w:szCs w:val="29"/>
              </w:rPr>
              <w:t xml:space="preserve"> Беларусь</w:t>
            </w:r>
          </w:p>
        </w:tc>
      </w:tr>
      <w:tr w:rsidR="0039299C" w:rsidTr="0039299C">
        <w:tc>
          <w:tcPr>
            <w:tcW w:w="3462" w:type="dxa"/>
            <w:hideMark/>
          </w:tcPr>
          <w:p w:rsidR="0039299C" w:rsidRDefault="0039299C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Савицкая</w:t>
            </w:r>
          </w:p>
          <w:p w:rsidR="0039299C" w:rsidRDefault="0039299C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Ирина Михайловна</w:t>
            </w:r>
          </w:p>
        </w:tc>
        <w:tc>
          <w:tcPr>
            <w:tcW w:w="6129" w:type="dxa"/>
            <w:hideMark/>
          </w:tcPr>
          <w:p w:rsidR="0039299C" w:rsidRDefault="0039299C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- заместитель начальника правового управления – начальник отдела по правовым вопросам Открытого акционерного общества «Белорусский металлургический завод – управляющая компания холдинга «Белорусская металлургическая компания»                                (по согласованию)</w:t>
            </w:r>
          </w:p>
        </w:tc>
      </w:tr>
      <w:tr w:rsidR="0039299C" w:rsidTr="0039299C">
        <w:tc>
          <w:tcPr>
            <w:tcW w:w="3462" w:type="dxa"/>
            <w:hideMark/>
          </w:tcPr>
          <w:p w:rsidR="0039299C" w:rsidRDefault="0039299C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Харлап</w:t>
            </w:r>
            <w:proofErr w:type="spellEnd"/>
            <w:r>
              <w:rPr>
                <w:sz w:val="29"/>
                <w:szCs w:val="29"/>
              </w:rPr>
              <w:t xml:space="preserve">                      </w:t>
            </w:r>
          </w:p>
          <w:p w:rsidR="0039299C" w:rsidRDefault="0039299C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Анатолий Дмитриевич                          </w:t>
            </w:r>
          </w:p>
        </w:tc>
        <w:tc>
          <w:tcPr>
            <w:tcW w:w="6129" w:type="dxa"/>
            <w:hideMark/>
          </w:tcPr>
          <w:p w:rsidR="0039299C" w:rsidRDefault="0039299C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- председатель Республиканской ассоциации предприятий промышленности «</w:t>
            </w:r>
            <w:proofErr w:type="spellStart"/>
            <w:r>
              <w:rPr>
                <w:sz w:val="29"/>
                <w:szCs w:val="29"/>
              </w:rPr>
              <w:t>БелАПП</w:t>
            </w:r>
            <w:proofErr w:type="spellEnd"/>
            <w:r>
              <w:rPr>
                <w:sz w:val="29"/>
                <w:szCs w:val="29"/>
              </w:rPr>
              <w:t>», председатель Союза некоммерческих организаций «Конфедерация промышленников и предпринимателей (нанимателей)» (по согласованию)</w:t>
            </w:r>
          </w:p>
        </w:tc>
      </w:tr>
      <w:tr w:rsidR="0039299C" w:rsidTr="0039299C">
        <w:tc>
          <w:tcPr>
            <w:tcW w:w="3462" w:type="dxa"/>
            <w:hideMark/>
          </w:tcPr>
          <w:p w:rsidR="0039299C" w:rsidRDefault="0039299C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Хоботова</w:t>
            </w:r>
            <w:proofErr w:type="spellEnd"/>
          </w:p>
          <w:p w:rsidR="0039299C" w:rsidRDefault="0039299C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Карина Борисовна                              </w:t>
            </w:r>
          </w:p>
        </w:tc>
        <w:tc>
          <w:tcPr>
            <w:tcW w:w="6129" w:type="dxa"/>
            <w:hideMark/>
          </w:tcPr>
          <w:p w:rsidR="0039299C" w:rsidRDefault="0039299C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- начальник </w:t>
            </w:r>
            <w:proofErr w:type="gramStart"/>
            <w:r>
              <w:rPr>
                <w:sz w:val="29"/>
                <w:szCs w:val="29"/>
              </w:rPr>
              <w:t>управления имущественных отношений Министерства промышленности Республики</w:t>
            </w:r>
            <w:proofErr w:type="gramEnd"/>
            <w:r>
              <w:rPr>
                <w:sz w:val="29"/>
                <w:szCs w:val="29"/>
              </w:rPr>
              <w:t xml:space="preserve">  Беларусь</w:t>
            </w:r>
          </w:p>
        </w:tc>
      </w:tr>
      <w:tr w:rsidR="0039299C" w:rsidTr="0039299C">
        <w:tc>
          <w:tcPr>
            <w:tcW w:w="3462" w:type="dxa"/>
            <w:hideMark/>
          </w:tcPr>
          <w:p w:rsidR="0039299C" w:rsidRDefault="0039299C">
            <w:pPr>
              <w:autoSpaceDE w:val="0"/>
              <w:autoSpaceDN w:val="0"/>
              <w:adjustRightInd w:val="0"/>
              <w:jc w:val="both"/>
            </w:pPr>
            <w:r>
              <w:t xml:space="preserve">Швец </w:t>
            </w:r>
          </w:p>
          <w:p w:rsidR="0039299C" w:rsidRDefault="0039299C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>
              <w:t>Александр Иосифович</w:t>
            </w:r>
          </w:p>
        </w:tc>
        <w:tc>
          <w:tcPr>
            <w:tcW w:w="6129" w:type="dxa"/>
            <w:hideMark/>
          </w:tcPr>
          <w:p w:rsidR="0039299C" w:rsidRDefault="0039299C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>
              <w:t>-председатель Республиканского общественного объединения «Белорусская научно-промышленная ассоциация»</w:t>
            </w:r>
          </w:p>
        </w:tc>
      </w:tr>
    </w:tbl>
    <w:p w:rsidR="0039299C" w:rsidRDefault="0039299C" w:rsidP="0039299C">
      <w:pPr>
        <w:pStyle w:val="ConsPlusNormal"/>
        <w:ind w:firstLine="540"/>
        <w:jc w:val="both"/>
      </w:pPr>
    </w:p>
    <w:p w:rsidR="008011E9" w:rsidRDefault="00805FD7"/>
    <w:sectPr w:rsidR="008011E9" w:rsidSect="00805F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9C"/>
    <w:rsid w:val="0039299C"/>
    <w:rsid w:val="00805FD7"/>
    <w:rsid w:val="00BD0311"/>
    <w:rsid w:val="00F2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9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9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nformat">
    <w:name w:val="ConsPlusNonformat"/>
    <w:rsid w:val="00392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9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9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nformat">
    <w:name w:val="ConsPlusNonformat"/>
    <w:rsid w:val="00392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2759</Characters>
  <Application>Microsoft Office Word</Application>
  <DocSecurity>0</DocSecurity>
  <Lines>22</Lines>
  <Paragraphs>6</Paragraphs>
  <ScaleCrop>false</ScaleCrop>
  <Company>minprom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2019-07-29T08:21:00Z</dcterms:created>
  <dcterms:modified xsi:type="dcterms:W3CDTF">2019-08-01T12:11:00Z</dcterms:modified>
</cp:coreProperties>
</file>