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03" w:rsidRDefault="00E56F03" w:rsidP="00312466">
      <w:pPr>
        <w:ind w:firstLine="0"/>
        <w:jc w:val="center"/>
        <w:rPr>
          <w:rFonts w:ascii="Times New Roman" w:hAnsi="Times New Roman"/>
          <w:b/>
          <w:color w:val="000000"/>
          <w:sz w:val="28"/>
          <w:szCs w:val="28"/>
          <w:shd w:val="clear" w:color="auto" w:fill="FFFFFF"/>
          <w:lang w:val="ru-RU" w:eastAsia="ru-RU"/>
        </w:rPr>
      </w:pPr>
      <w:r>
        <w:rPr>
          <w:rFonts w:ascii="Times New Roman" w:hAnsi="Times New Roman"/>
          <w:b/>
          <w:color w:val="000000"/>
          <w:sz w:val="28"/>
          <w:szCs w:val="28"/>
          <w:shd w:val="clear" w:color="auto" w:fill="FFFFFF"/>
          <w:lang w:val="ru-RU" w:eastAsia="ru-RU"/>
        </w:rPr>
        <w:t xml:space="preserve">Форма предложения инвестиционного проекта </w:t>
      </w:r>
      <w:r w:rsidRPr="00B95BA8">
        <w:rPr>
          <w:rFonts w:ascii="Times New Roman" w:hAnsi="Times New Roman"/>
          <w:b/>
          <w:color w:val="000000"/>
          <w:sz w:val="28"/>
          <w:szCs w:val="28"/>
          <w:shd w:val="clear" w:color="auto" w:fill="FFFFFF"/>
          <w:lang w:val="ru-RU" w:eastAsia="ru-RU"/>
        </w:rPr>
        <w:t>ОАО «Экран»</w:t>
      </w:r>
    </w:p>
    <w:p w:rsidR="00312466" w:rsidRPr="0031199A" w:rsidRDefault="00312466" w:rsidP="00312466">
      <w:pPr>
        <w:ind w:firstLine="0"/>
        <w:jc w:val="center"/>
        <w:rPr>
          <w:rFonts w:ascii="Times New Roman" w:hAnsi="Times New Roman"/>
          <w:b/>
          <w:color w:val="000000"/>
          <w:sz w:val="28"/>
          <w:szCs w:val="28"/>
          <w:shd w:val="clear" w:color="auto" w:fill="FFFFFF"/>
          <w:lang w:val="ru-RU" w:eastAsia="ru-RU"/>
        </w:rPr>
      </w:pPr>
    </w:p>
    <w:tbl>
      <w:tblPr>
        <w:tblW w:w="104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5215"/>
        <w:gridCol w:w="4818"/>
      </w:tblGrid>
      <w:tr w:rsidR="00E56F03" w:rsidRPr="008C2729" w:rsidTr="00583F2A">
        <w:trPr>
          <w:trHeight w:val="330"/>
        </w:trPr>
        <w:tc>
          <w:tcPr>
            <w:tcW w:w="456" w:type="dxa"/>
            <w:vMerge w:val="restart"/>
          </w:tcPr>
          <w:p w:rsidR="00E56F03" w:rsidRPr="00583F2A" w:rsidRDefault="00E56F03" w:rsidP="00583F2A">
            <w:pPr>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val="ru-RU" w:eastAsia="ru-RU"/>
              </w:rPr>
              <w:t>1</w:t>
            </w:r>
          </w:p>
        </w:tc>
        <w:tc>
          <w:tcPr>
            <w:tcW w:w="5215" w:type="dxa"/>
          </w:tcPr>
          <w:p w:rsidR="00E56F03" w:rsidRPr="00583F2A" w:rsidRDefault="00E56F03" w:rsidP="00583F2A">
            <w:pPr>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eastAsia="ru-RU"/>
              </w:rPr>
              <w:t>Название проекта</w:t>
            </w:r>
          </w:p>
        </w:tc>
        <w:tc>
          <w:tcPr>
            <w:tcW w:w="4818" w:type="dxa"/>
          </w:tcPr>
          <w:p w:rsidR="00E56F03" w:rsidRPr="00583F2A" w:rsidRDefault="00E56F03" w:rsidP="00583F2A">
            <w:pPr>
              <w:ind w:firstLine="0"/>
              <w:rPr>
                <w:rFonts w:ascii="Times New Roman" w:hAnsi="Times New Roman"/>
                <w:b/>
                <w:sz w:val="24"/>
                <w:szCs w:val="24"/>
                <w:shd w:val="clear" w:color="auto" w:fill="FFFFFF"/>
                <w:lang w:val="ru-RU" w:eastAsia="ru-RU"/>
              </w:rPr>
            </w:pPr>
            <w:proofErr w:type="spellStart"/>
            <w:r w:rsidRPr="00583F2A">
              <w:rPr>
                <w:rFonts w:ascii="Times New Roman" w:hAnsi="Times New Roman"/>
                <w:b/>
                <w:sz w:val="24"/>
                <w:szCs w:val="24"/>
                <w:shd w:val="clear" w:color="auto" w:fill="FFFFFF"/>
                <w:lang w:val="ru-RU" w:eastAsia="ru-RU"/>
              </w:rPr>
              <w:t>Project</w:t>
            </w:r>
            <w:proofErr w:type="spellEnd"/>
            <w:r w:rsidRPr="00583F2A">
              <w:rPr>
                <w:rFonts w:ascii="Times New Roman" w:hAnsi="Times New Roman"/>
                <w:b/>
                <w:sz w:val="24"/>
                <w:szCs w:val="24"/>
                <w:shd w:val="clear" w:color="auto" w:fill="FFFFFF"/>
                <w:lang w:val="ru-RU" w:eastAsia="ru-RU"/>
              </w:rPr>
              <w:t xml:space="preserve"> </w:t>
            </w:r>
            <w:proofErr w:type="spellStart"/>
            <w:r w:rsidRPr="00583F2A">
              <w:rPr>
                <w:rFonts w:ascii="Times New Roman" w:hAnsi="Times New Roman"/>
                <w:b/>
                <w:sz w:val="24"/>
                <w:szCs w:val="24"/>
                <w:shd w:val="clear" w:color="auto" w:fill="FFFFFF"/>
                <w:lang w:val="ru-RU" w:eastAsia="ru-RU"/>
              </w:rPr>
              <w:t>name</w:t>
            </w:r>
            <w:proofErr w:type="spellEnd"/>
          </w:p>
        </w:tc>
      </w:tr>
      <w:tr w:rsidR="00E56F03" w:rsidRPr="00A4675F" w:rsidTr="00583F2A">
        <w:trPr>
          <w:trHeight w:val="390"/>
        </w:trPr>
        <w:tc>
          <w:tcPr>
            <w:tcW w:w="456" w:type="dxa"/>
            <w:vMerge/>
          </w:tcPr>
          <w:p w:rsidR="00E56F03" w:rsidRPr="00583F2A" w:rsidRDefault="00E56F03" w:rsidP="00583F2A">
            <w:pPr>
              <w:ind w:firstLine="0"/>
              <w:rPr>
                <w:rFonts w:ascii="Times New Roman" w:hAnsi="Times New Roman"/>
                <w:b/>
                <w:sz w:val="24"/>
                <w:szCs w:val="24"/>
                <w:shd w:val="clear" w:color="auto" w:fill="FFFFFF"/>
                <w:lang w:val="ru-RU" w:eastAsia="ru-RU"/>
              </w:rPr>
            </w:pPr>
          </w:p>
        </w:tc>
        <w:tc>
          <w:tcPr>
            <w:tcW w:w="5215" w:type="dxa"/>
          </w:tcPr>
          <w:p w:rsidR="00E56F03" w:rsidRPr="00583F2A" w:rsidRDefault="00E56F03" w:rsidP="00583F2A">
            <w:pPr>
              <w:ind w:firstLine="0"/>
              <w:rPr>
                <w:rFonts w:ascii="Times New Roman" w:hAnsi="Times New Roman"/>
                <w:shd w:val="clear" w:color="auto" w:fill="FFFFFF"/>
                <w:lang w:eastAsia="ru-RU"/>
              </w:rPr>
            </w:pPr>
            <w:r w:rsidRPr="00583F2A">
              <w:rPr>
                <w:rFonts w:ascii="Times New Roman" w:hAnsi="Times New Roman"/>
                <w:sz w:val="24"/>
                <w:szCs w:val="24"/>
                <w:lang w:eastAsia="ru-RU"/>
              </w:rPr>
              <w:t>«Создание</w:t>
            </w:r>
            <w:r w:rsidRPr="00583F2A">
              <w:rPr>
                <w:rFonts w:ascii="Times New Roman" w:hAnsi="Times New Roman"/>
                <w:sz w:val="24"/>
                <w:szCs w:val="24"/>
                <w:lang w:val="ru-RU" w:eastAsia="ru-RU"/>
              </w:rPr>
              <w:t xml:space="preserve"> высокопроизводительного </w:t>
            </w:r>
            <w:r w:rsidRPr="00583F2A">
              <w:rPr>
                <w:rFonts w:ascii="Times New Roman" w:hAnsi="Times New Roman"/>
                <w:sz w:val="24"/>
                <w:szCs w:val="24"/>
                <w:lang w:eastAsia="ru-RU"/>
              </w:rPr>
              <w:t xml:space="preserve"> производства интеллектуальных автокомпонентов и систем для  автотранспортных средств экологического класса Евро-5, Евро-6  в период 2016-2025 гг. ОАО «Экран»</w:t>
            </w:r>
          </w:p>
        </w:tc>
        <w:tc>
          <w:tcPr>
            <w:tcW w:w="4818" w:type="dxa"/>
          </w:tcPr>
          <w:p w:rsidR="00E56F03" w:rsidRPr="00C22534" w:rsidRDefault="00E56F03" w:rsidP="00C22534">
            <w:pPr>
              <w:ind w:firstLine="0"/>
              <w:rPr>
                <w:rFonts w:ascii="Times New Roman" w:hAnsi="Times New Roman"/>
                <w:sz w:val="24"/>
                <w:szCs w:val="24"/>
                <w:lang w:val="en-US"/>
              </w:rPr>
            </w:pPr>
            <w:r w:rsidRPr="00C22534">
              <w:rPr>
                <w:rFonts w:ascii="Times New Roman" w:hAnsi="Times New Roman"/>
                <w:sz w:val="24"/>
                <w:szCs w:val="24"/>
                <w:lang w:val="en-US"/>
              </w:rPr>
              <w:t xml:space="preserve">Creation of high-performance production of intellectual components and systems for vehicles of the ecological class Euro-5, Euro-6 in the period 2016-2025 </w:t>
            </w:r>
            <w:r>
              <w:rPr>
                <w:rFonts w:ascii="Times New Roman" w:hAnsi="Times New Roman"/>
                <w:sz w:val="24"/>
                <w:szCs w:val="24"/>
                <w:lang w:val="en-US"/>
              </w:rPr>
              <w:t xml:space="preserve">the </w:t>
            </w:r>
            <w:r w:rsidRPr="00C22534">
              <w:rPr>
                <w:rFonts w:ascii="Times New Roman" w:hAnsi="Times New Roman"/>
                <w:sz w:val="24"/>
                <w:szCs w:val="24"/>
              </w:rPr>
              <w:t>О</w:t>
            </w:r>
            <w:r w:rsidRPr="00C22534">
              <w:rPr>
                <w:rFonts w:ascii="Times New Roman" w:hAnsi="Times New Roman"/>
                <w:sz w:val="24"/>
                <w:szCs w:val="24"/>
                <w:lang w:val="en-US"/>
              </w:rPr>
              <w:t>JSC «</w:t>
            </w:r>
            <w:proofErr w:type="spellStart"/>
            <w:r w:rsidRPr="00C22534">
              <w:rPr>
                <w:rFonts w:ascii="Times New Roman" w:hAnsi="Times New Roman"/>
                <w:sz w:val="24"/>
                <w:szCs w:val="24"/>
                <w:lang w:val="en-US"/>
              </w:rPr>
              <w:t>Ekran</w:t>
            </w:r>
            <w:proofErr w:type="spellEnd"/>
            <w:r w:rsidRPr="00C22534">
              <w:rPr>
                <w:rFonts w:ascii="Times New Roman" w:hAnsi="Times New Roman"/>
                <w:sz w:val="24"/>
                <w:szCs w:val="24"/>
                <w:lang w:val="en-US"/>
              </w:rPr>
              <w:t>»</w:t>
            </w:r>
          </w:p>
          <w:p w:rsidR="00E56F03" w:rsidRPr="00472C37" w:rsidRDefault="00E56F03" w:rsidP="00583F2A">
            <w:pPr>
              <w:ind w:firstLine="0"/>
              <w:rPr>
                <w:rFonts w:ascii="Times New Roman" w:hAnsi="Times New Roman"/>
                <w:sz w:val="24"/>
                <w:szCs w:val="24"/>
                <w:shd w:val="clear" w:color="auto" w:fill="FFFFFF"/>
                <w:lang w:val="en-US" w:eastAsia="ru-RU"/>
              </w:rPr>
            </w:pPr>
          </w:p>
        </w:tc>
      </w:tr>
      <w:tr w:rsidR="00E56F03" w:rsidRPr="008C2729" w:rsidTr="00583F2A">
        <w:trPr>
          <w:trHeight w:val="315"/>
        </w:trPr>
        <w:tc>
          <w:tcPr>
            <w:tcW w:w="456" w:type="dxa"/>
            <w:vMerge w:val="restart"/>
          </w:tcPr>
          <w:p w:rsidR="00E56F03" w:rsidRPr="00583F2A" w:rsidRDefault="00E56F03" w:rsidP="00583F2A">
            <w:pPr>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val="ru-RU" w:eastAsia="ru-RU"/>
              </w:rPr>
              <w:t>2</w:t>
            </w:r>
          </w:p>
        </w:tc>
        <w:tc>
          <w:tcPr>
            <w:tcW w:w="5215" w:type="dxa"/>
          </w:tcPr>
          <w:p w:rsidR="00E56F03" w:rsidRPr="00583F2A" w:rsidRDefault="00E56F03" w:rsidP="00583F2A">
            <w:pPr>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eastAsia="ru-RU"/>
              </w:rPr>
              <w:t>Отрасль</w:t>
            </w:r>
          </w:p>
        </w:tc>
        <w:tc>
          <w:tcPr>
            <w:tcW w:w="4818" w:type="dxa"/>
          </w:tcPr>
          <w:p w:rsidR="00E56F03" w:rsidRPr="00583F2A" w:rsidRDefault="00E56F03" w:rsidP="00583F2A">
            <w:pPr>
              <w:ind w:firstLine="0"/>
              <w:rPr>
                <w:rFonts w:ascii="Times New Roman" w:hAnsi="Times New Roman"/>
                <w:b/>
                <w:sz w:val="24"/>
                <w:szCs w:val="24"/>
                <w:shd w:val="clear" w:color="auto" w:fill="FFFFFF"/>
                <w:lang w:val="ru-RU" w:eastAsia="ru-RU"/>
              </w:rPr>
            </w:pPr>
            <w:proofErr w:type="spellStart"/>
            <w:r w:rsidRPr="00583F2A">
              <w:rPr>
                <w:rFonts w:ascii="Times New Roman" w:hAnsi="Times New Roman"/>
                <w:b/>
                <w:sz w:val="24"/>
                <w:szCs w:val="24"/>
                <w:shd w:val="clear" w:color="auto" w:fill="FFFFFF"/>
                <w:lang w:val="ru-RU" w:eastAsia="ru-RU"/>
              </w:rPr>
              <w:t>Sector</w:t>
            </w:r>
            <w:proofErr w:type="spellEnd"/>
          </w:p>
        </w:tc>
      </w:tr>
      <w:tr w:rsidR="00E56F03" w:rsidRPr="00A4675F" w:rsidTr="00583F2A">
        <w:trPr>
          <w:trHeight w:val="405"/>
        </w:trPr>
        <w:tc>
          <w:tcPr>
            <w:tcW w:w="456" w:type="dxa"/>
            <w:vMerge/>
          </w:tcPr>
          <w:p w:rsidR="00E56F03" w:rsidRPr="00583F2A" w:rsidRDefault="00E56F03" w:rsidP="00583F2A">
            <w:pPr>
              <w:ind w:firstLine="0"/>
              <w:rPr>
                <w:rFonts w:ascii="Times New Roman" w:hAnsi="Times New Roman"/>
                <w:b/>
                <w:sz w:val="24"/>
                <w:szCs w:val="24"/>
                <w:shd w:val="clear" w:color="auto" w:fill="FFFFFF"/>
                <w:lang w:val="ru-RU" w:eastAsia="ru-RU"/>
              </w:rPr>
            </w:pPr>
          </w:p>
        </w:tc>
        <w:tc>
          <w:tcPr>
            <w:tcW w:w="5215" w:type="dxa"/>
          </w:tcPr>
          <w:p w:rsidR="00E56F03" w:rsidRPr="00583F2A" w:rsidRDefault="00E56F03" w:rsidP="00583F2A">
            <w:pPr>
              <w:ind w:firstLine="0"/>
              <w:rPr>
                <w:rFonts w:ascii="Times New Roman" w:hAnsi="Times New Roman"/>
                <w:sz w:val="24"/>
                <w:szCs w:val="24"/>
                <w:shd w:val="clear" w:color="auto" w:fill="FFFFFF"/>
                <w:lang w:eastAsia="ru-RU"/>
              </w:rPr>
            </w:pPr>
            <w:r w:rsidRPr="00583F2A">
              <w:rPr>
                <w:rFonts w:ascii="Times New Roman" w:hAnsi="Times New Roman"/>
                <w:sz w:val="24"/>
                <w:szCs w:val="24"/>
                <w:lang w:eastAsia="ru-RU"/>
              </w:rPr>
              <w:t>промышленность</w:t>
            </w:r>
          </w:p>
        </w:tc>
        <w:tc>
          <w:tcPr>
            <w:tcW w:w="4818" w:type="dxa"/>
          </w:tcPr>
          <w:p w:rsidR="00E56F03" w:rsidRPr="00583F2A" w:rsidRDefault="00E56F03" w:rsidP="00583F2A">
            <w:pPr>
              <w:ind w:firstLine="0"/>
              <w:rPr>
                <w:rFonts w:ascii="Times New Roman" w:hAnsi="Times New Roman"/>
                <w:sz w:val="24"/>
                <w:szCs w:val="24"/>
                <w:shd w:val="clear" w:color="auto" w:fill="FFFFFF"/>
                <w:lang w:eastAsia="ru-RU"/>
              </w:rPr>
            </w:pPr>
            <w:r w:rsidRPr="00583F2A">
              <w:rPr>
                <w:rFonts w:ascii="Times New Roman" w:hAnsi="Times New Roman"/>
                <w:sz w:val="24"/>
                <w:szCs w:val="24"/>
              </w:rPr>
              <w:t xml:space="preserve">industry </w:t>
            </w:r>
          </w:p>
        </w:tc>
      </w:tr>
      <w:tr w:rsidR="00E56F03" w:rsidRPr="008C2729" w:rsidTr="00583F2A">
        <w:trPr>
          <w:trHeight w:val="375"/>
        </w:trPr>
        <w:tc>
          <w:tcPr>
            <w:tcW w:w="456" w:type="dxa"/>
            <w:vMerge w:val="restart"/>
          </w:tcPr>
          <w:p w:rsidR="00E56F03" w:rsidRPr="00583F2A" w:rsidRDefault="00E56F03" w:rsidP="00583F2A">
            <w:pPr>
              <w:ind w:firstLine="0"/>
              <w:rPr>
                <w:rFonts w:ascii="Times New Roman" w:hAnsi="Times New Roman"/>
                <w:b/>
                <w:sz w:val="24"/>
                <w:szCs w:val="24"/>
                <w:shd w:val="clear" w:color="auto" w:fill="FFFFFF"/>
                <w:lang w:eastAsia="ru-RU"/>
              </w:rPr>
            </w:pPr>
            <w:r w:rsidRPr="00583F2A">
              <w:rPr>
                <w:rFonts w:ascii="Times New Roman" w:hAnsi="Times New Roman"/>
                <w:b/>
                <w:sz w:val="24"/>
                <w:szCs w:val="24"/>
                <w:shd w:val="clear" w:color="auto" w:fill="FFFFFF"/>
                <w:lang w:eastAsia="ru-RU"/>
              </w:rPr>
              <w:t>3</w:t>
            </w:r>
          </w:p>
        </w:tc>
        <w:tc>
          <w:tcPr>
            <w:tcW w:w="5215" w:type="dxa"/>
          </w:tcPr>
          <w:p w:rsidR="00E56F03" w:rsidRPr="00583F2A" w:rsidRDefault="00E56F03" w:rsidP="00583F2A">
            <w:pPr>
              <w:ind w:firstLine="0"/>
              <w:rPr>
                <w:rFonts w:ascii="Times New Roman" w:hAnsi="Times New Roman"/>
                <w:b/>
                <w:sz w:val="24"/>
                <w:szCs w:val="24"/>
                <w:shd w:val="clear" w:color="auto" w:fill="FFFFFF"/>
                <w:lang w:eastAsia="ru-RU"/>
              </w:rPr>
            </w:pPr>
            <w:r w:rsidRPr="00583F2A">
              <w:rPr>
                <w:rFonts w:ascii="Times New Roman" w:hAnsi="Times New Roman"/>
                <w:b/>
                <w:sz w:val="24"/>
                <w:szCs w:val="24"/>
                <w:shd w:val="clear" w:color="auto" w:fill="FFFFFF"/>
                <w:lang w:eastAsia="ru-RU"/>
              </w:rPr>
              <w:t xml:space="preserve">Инициатор проекта </w:t>
            </w:r>
          </w:p>
        </w:tc>
        <w:tc>
          <w:tcPr>
            <w:tcW w:w="4818" w:type="dxa"/>
          </w:tcPr>
          <w:p w:rsidR="00E56F03" w:rsidRPr="00583F2A" w:rsidRDefault="00E56F03" w:rsidP="00583F2A">
            <w:pPr>
              <w:ind w:firstLine="0"/>
              <w:rPr>
                <w:rFonts w:ascii="Times New Roman" w:hAnsi="Times New Roman"/>
                <w:b/>
                <w:sz w:val="24"/>
                <w:szCs w:val="24"/>
                <w:shd w:val="clear" w:color="auto" w:fill="FFFFFF"/>
                <w:lang w:eastAsia="ru-RU"/>
              </w:rPr>
            </w:pPr>
            <w:proofErr w:type="spellStart"/>
            <w:r w:rsidRPr="00583F2A">
              <w:rPr>
                <w:rFonts w:ascii="Times New Roman" w:hAnsi="Times New Roman"/>
                <w:b/>
                <w:sz w:val="24"/>
                <w:szCs w:val="24"/>
                <w:shd w:val="clear" w:color="auto" w:fill="FFFFFF"/>
                <w:lang w:val="ru-RU" w:eastAsia="ru-RU"/>
              </w:rPr>
              <w:t>Project</w:t>
            </w:r>
            <w:proofErr w:type="spellEnd"/>
            <w:r w:rsidRPr="00583F2A">
              <w:rPr>
                <w:rFonts w:ascii="Times New Roman" w:hAnsi="Times New Roman"/>
                <w:b/>
                <w:sz w:val="24"/>
                <w:szCs w:val="24"/>
                <w:shd w:val="clear" w:color="auto" w:fill="FFFFFF"/>
                <w:lang w:eastAsia="ru-RU"/>
              </w:rPr>
              <w:t xml:space="preserve"> </w:t>
            </w:r>
            <w:proofErr w:type="spellStart"/>
            <w:r w:rsidRPr="00583F2A">
              <w:rPr>
                <w:rFonts w:ascii="Times New Roman" w:hAnsi="Times New Roman"/>
                <w:b/>
                <w:sz w:val="24"/>
                <w:szCs w:val="24"/>
                <w:shd w:val="clear" w:color="auto" w:fill="FFFFFF"/>
                <w:lang w:val="ru-RU" w:eastAsia="ru-RU"/>
              </w:rPr>
              <w:t>initiator</w:t>
            </w:r>
            <w:proofErr w:type="spellEnd"/>
            <w:r w:rsidRPr="00583F2A">
              <w:rPr>
                <w:rFonts w:ascii="Times New Roman" w:hAnsi="Times New Roman"/>
                <w:b/>
                <w:sz w:val="24"/>
                <w:szCs w:val="24"/>
                <w:shd w:val="clear" w:color="auto" w:fill="FFFFFF"/>
                <w:lang w:eastAsia="ru-RU"/>
              </w:rPr>
              <w:t xml:space="preserve"> </w:t>
            </w:r>
            <w:proofErr w:type="spellStart"/>
            <w:r w:rsidRPr="00583F2A">
              <w:rPr>
                <w:rFonts w:ascii="Times New Roman" w:hAnsi="Times New Roman"/>
                <w:b/>
                <w:sz w:val="24"/>
                <w:szCs w:val="24"/>
                <w:shd w:val="clear" w:color="auto" w:fill="FFFFFF"/>
                <w:lang w:val="ru-RU" w:eastAsia="ru-RU"/>
              </w:rPr>
              <w:t>name</w:t>
            </w:r>
            <w:proofErr w:type="spellEnd"/>
          </w:p>
        </w:tc>
      </w:tr>
      <w:tr w:rsidR="00E56F03" w:rsidRPr="00A4675F" w:rsidTr="00583F2A">
        <w:trPr>
          <w:trHeight w:val="330"/>
        </w:trPr>
        <w:tc>
          <w:tcPr>
            <w:tcW w:w="456" w:type="dxa"/>
            <w:vMerge/>
          </w:tcPr>
          <w:p w:rsidR="00E56F03" w:rsidRPr="00583F2A" w:rsidRDefault="00E56F03" w:rsidP="00583F2A">
            <w:pPr>
              <w:ind w:firstLine="0"/>
              <w:rPr>
                <w:rFonts w:ascii="Times New Roman" w:hAnsi="Times New Roman"/>
                <w:b/>
                <w:sz w:val="24"/>
                <w:szCs w:val="24"/>
                <w:shd w:val="clear" w:color="auto" w:fill="FFFFFF"/>
                <w:lang w:eastAsia="ru-RU"/>
              </w:rPr>
            </w:pPr>
          </w:p>
        </w:tc>
        <w:tc>
          <w:tcPr>
            <w:tcW w:w="5215" w:type="dxa"/>
          </w:tcPr>
          <w:p w:rsidR="00E56F03" w:rsidRPr="00583F2A" w:rsidRDefault="00E56F03" w:rsidP="00583F2A">
            <w:pPr>
              <w:ind w:firstLine="0"/>
              <w:rPr>
                <w:rFonts w:ascii="Times New Roman" w:hAnsi="Times New Roman"/>
                <w:sz w:val="24"/>
                <w:szCs w:val="24"/>
                <w:shd w:val="clear" w:color="auto" w:fill="FFFFFF"/>
                <w:lang w:eastAsia="ru-RU"/>
              </w:rPr>
            </w:pPr>
            <w:r w:rsidRPr="00583F2A">
              <w:rPr>
                <w:rFonts w:ascii="Times New Roman" w:hAnsi="Times New Roman"/>
                <w:sz w:val="24"/>
                <w:szCs w:val="24"/>
                <w:shd w:val="clear" w:color="auto" w:fill="FFFFFF"/>
                <w:lang w:val="ru-RU" w:eastAsia="ru-RU"/>
              </w:rPr>
              <w:t>ОАО «Экран»</w:t>
            </w:r>
          </w:p>
        </w:tc>
        <w:tc>
          <w:tcPr>
            <w:tcW w:w="4818" w:type="dxa"/>
          </w:tcPr>
          <w:p w:rsidR="00E56F03" w:rsidRPr="00583F2A" w:rsidRDefault="00E56F03" w:rsidP="00583F2A">
            <w:pPr>
              <w:ind w:firstLine="0"/>
              <w:rPr>
                <w:rFonts w:ascii="Times New Roman" w:hAnsi="Times New Roman"/>
                <w:sz w:val="24"/>
                <w:szCs w:val="24"/>
                <w:shd w:val="clear" w:color="auto" w:fill="FFFFFF"/>
                <w:lang w:eastAsia="ru-RU"/>
              </w:rPr>
            </w:pPr>
            <w:r w:rsidRPr="00583F2A">
              <w:rPr>
                <w:rFonts w:ascii="Times New Roman" w:hAnsi="Times New Roman"/>
                <w:sz w:val="24"/>
                <w:szCs w:val="24"/>
              </w:rPr>
              <w:t>The OJSC «Ekran».</w:t>
            </w:r>
          </w:p>
        </w:tc>
      </w:tr>
      <w:tr w:rsidR="00E56F03" w:rsidRPr="008C2729" w:rsidTr="00583F2A">
        <w:trPr>
          <w:trHeight w:val="375"/>
        </w:trPr>
        <w:tc>
          <w:tcPr>
            <w:tcW w:w="456" w:type="dxa"/>
            <w:vMerge w:val="restart"/>
          </w:tcPr>
          <w:p w:rsidR="00E56F03" w:rsidRPr="00583F2A" w:rsidRDefault="00E56F03" w:rsidP="00583F2A">
            <w:pPr>
              <w:ind w:firstLine="0"/>
              <w:rPr>
                <w:rFonts w:ascii="Times New Roman" w:hAnsi="Times New Roman"/>
                <w:b/>
                <w:sz w:val="24"/>
                <w:szCs w:val="24"/>
                <w:shd w:val="clear" w:color="auto" w:fill="FFFFFF"/>
                <w:lang w:eastAsia="ru-RU"/>
              </w:rPr>
            </w:pPr>
            <w:r w:rsidRPr="00583F2A">
              <w:rPr>
                <w:rFonts w:ascii="Times New Roman" w:hAnsi="Times New Roman"/>
                <w:b/>
                <w:sz w:val="24"/>
                <w:szCs w:val="24"/>
                <w:shd w:val="clear" w:color="auto" w:fill="FFFFFF"/>
                <w:lang w:eastAsia="ru-RU"/>
              </w:rPr>
              <w:t>4</w:t>
            </w:r>
          </w:p>
        </w:tc>
        <w:tc>
          <w:tcPr>
            <w:tcW w:w="5215" w:type="dxa"/>
          </w:tcPr>
          <w:p w:rsidR="00E56F03" w:rsidRPr="00583F2A" w:rsidRDefault="00E56F03" w:rsidP="00583F2A">
            <w:pPr>
              <w:ind w:firstLine="0"/>
              <w:rPr>
                <w:rFonts w:ascii="Times New Roman" w:hAnsi="Times New Roman"/>
                <w:b/>
                <w:sz w:val="24"/>
                <w:szCs w:val="24"/>
                <w:shd w:val="clear" w:color="auto" w:fill="FFFFFF"/>
                <w:lang w:eastAsia="ru-RU"/>
              </w:rPr>
            </w:pPr>
            <w:r w:rsidRPr="00583F2A">
              <w:rPr>
                <w:rFonts w:ascii="Times New Roman" w:hAnsi="Times New Roman"/>
                <w:b/>
                <w:sz w:val="24"/>
                <w:szCs w:val="24"/>
                <w:shd w:val="clear" w:color="auto" w:fill="FFFFFF"/>
                <w:lang w:eastAsia="ru-RU"/>
              </w:rPr>
              <w:t>Место реализации проекта</w:t>
            </w:r>
          </w:p>
        </w:tc>
        <w:tc>
          <w:tcPr>
            <w:tcW w:w="4818" w:type="dxa"/>
          </w:tcPr>
          <w:p w:rsidR="00E56F03" w:rsidRPr="00583F2A" w:rsidRDefault="00E56F03" w:rsidP="00583F2A">
            <w:pPr>
              <w:ind w:firstLine="0"/>
              <w:rPr>
                <w:rFonts w:ascii="Times New Roman" w:hAnsi="Times New Roman"/>
                <w:b/>
                <w:sz w:val="24"/>
                <w:szCs w:val="24"/>
                <w:shd w:val="clear" w:color="auto" w:fill="FFFFFF"/>
                <w:lang w:val="ru-RU" w:eastAsia="ru-RU"/>
              </w:rPr>
            </w:pPr>
            <w:proofErr w:type="spellStart"/>
            <w:r w:rsidRPr="00583F2A">
              <w:rPr>
                <w:rFonts w:ascii="Times New Roman" w:hAnsi="Times New Roman"/>
                <w:b/>
                <w:sz w:val="24"/>
                <w:szCs w:val="24"/>
                <w:shd w:val="clear" w:color="auto" w:fill="FFFFFF"/>
                <w:lang w:val="ru-RU" w:eastAsia="ru-RU"/>
              </w:rPr>
              <w:t>Project</w:t>
            </w:r>
            <w:proofErr w:type="spellEnd"/>
            <w:r w:rsidRPr="00583F2A">
              <w:rPr>
                <w:rFonts w:ascii="Times New Roman" w:hAnsi="Times New Roman"/>
                <w:b/>
                <w:sz w:val="24"/>
                <w:szCs w:val="24"/>
                <w:shd w:val="clear" w:color="auto" w:fill="FFFFFF"/>
                <w:lang w:eastAsia="ru-RU"/>
              </w:rPr>
              <w:t xml:space="preserve"> </w:t>
            </w:r>
            <w:proofErr w:type="spellStart"/>
            <w:r w:rsidRPr="00583F2A">
              <w:rPr>
                <w:rFonts w:ascii="Times New Roman" w:hAnsi="Times New Roman"/>
                <w:b/>
                <w:sz w:val="24"/>
                <w:szCs w:val="24"/>
                <w:shd w:val="clear" w:color="auto" w:fill="FFFFFF"/>
                <w:lang w:val="ru-RU" w:eastAsia="ru-RU"/>
              </w:rPr>
              <w:t>location</w:t>
            </w:r>
            <w:proofErr w:type="spellEnd"/>
          </w:p>
        </w:tc>
      </w:tr>
      <w:tr w:rsidR="00E56F03" w:rsidRPr="00A4675F" w:rsidTr="00583F2A">
        <w:trPr>
          <w:trHeight w:val="345"/>
        </w:trPr>
        <w:tc>
          <w:tcPr>
            <w:tcW w:w="456" w:type="dxa"/>
            <w:vMerge/>
          </w:tcPr>
          <w:p w:rsidR="00E56F03" w:rsidRPr="00583F2A" w:rsidRDefault="00E56F03" w:rsidP="00583F2A">
            <w:pPr>
              <w:ind w:firstLine="0"/>
              <w:rPr>
                <w:rFonts w:ascii="Times New Roman" w:hAnsi="Times New Roman"/>
                <w:b/>
                <w:sz w:val="24"/>
                <w:szCs w:val="24"/>
                <w:shd w:val="clear" w:color="auto" w:fill="FFFFFF"/>
                <w:lang w:val="ru-RU" w:eastAsia="ru-RU"/>
              </w:rPr>
            </w:pPr>
          </w:p>
        </w:tc>
        <w:tc>
          <w:tcPr>
            <w:tcW w:w="5215" w:type="dxa"/>
          </w:tcPr>
          <w:p w:rsidR="00E56F03" w:rsidRPr="00583F2A" w:rsidRDefault="00E56F03" w:rsidP="00583F2A">
            <w:pPr>
              <w:ind w:firstLine="0"/>
              <w:rPr>
                <w:rFonts w:ascii="Times New Roman" w:hAnsi="Times New Roman"/>
                <w:sz w:val="24"/>
                <w:szCs w:val="24"/>
                <w:shd w:val="clear" w:color="auto" w:fill="FFFFFF"/>
                <w:lang w:eastAsia="ru-RU"/>
              </w:rPr>
            </w:pPr>
            <w:r w:rsidRPr="00583F2A">
              <w:rPr>
                <w:rFonts w:ascii="Times New Roman" w:hAnsi="Times New Roman"/>
                <w:sz w:val="24"/>
                <w:szCs w:val="24"/>
                <w:shd w:val="clear" w:color="auto" w:fill="FFFFFF"/>
                <w:lang w:val="ru-RU" w:eastAsia="ru-RU"/>
              </w:rPr>
              <w:t>ОАО «Экран»</w:t>
            </w:r>
          </w:p>
        </w:tc>
        <w:tc>
          <w:tcPr>
            <w:tcW w:w="4818" w:type="dxa"/>
          </w:tcPr>
          <w:p w:rsidR="00E56F03" w:rsidRPr="00583F2A" w:rsidRDefault="00E56F03" w:rsidP="00583F2A">
            <w:pPr>
              <w:ind w:firstLine="0"/>
              <w:rPr>
                <w:rFonts w:ascii="Times New Roman" w:hAnsi="Times New Roman"/>
                <w:sz w:val="24"/>
                <w:szCs w:val="24"/>
                <w:shd w:val="clear" w:color="auto" w:fill="FFFFFF"/>
                <w:lang w:val="ru-RU" w:eastAsia="ru-RU"/>
              </w:rPr>
            </w:pPr>
            <w:r w:rsidRPr="00583F2A">
              <w:rPr>
                <w:rFonts w:ascii="Times New Roman" w:hAnsi="Times New Roman"/>
                <w:sz w:val="24"/>
                <w:szCs w:val="24"/>
                <w:shd w:val="clear" w:color="auto" w:fill="FFFFFF"/>
                <w:lang w:val="en-US" w:eastAsia="ru-RU"/>
              </w:rPr>
              <w:t xml:space="preserve">The </w:t>
            </w:r>
            <w:proofErr w:type="gramStart"/>
            <w:r w:rsidRPr="00583F2A">
              <w:rPr>
                <w:rFonts w:ascii="Times New Roman" w:hAnsi="Times New Roman"/>
                <w:sz w:val="24"/>
                <w:szCs w:val="24"/>
                <w:shd w:val="clear" w:color="auto" w:fill="FFFFFF"/>
                <w:lang w:val="en-US" w:eastAsia="ru-RU"/>
              </w:rPr>
              <w:t xml:space="preserve">OJSC  </w:t>
            </w:r>
            <w:r w:rsidRPr="00583F2A">
              <w:rPr>
                <w:rFonts w:ascii="Times New Roman" w:hAnsi="Times New Roman"/>
                <w:sz w:val="24"/>
                <w:szCs w:val="24"/>
                <w:shd w:val="clear" w:color="auto" w:fill="FFFFFF"/>
                <w:lang w:val="ru-RU" w:eastAsia="ru-RU"/>
              </w:rPr>
              <w:t>«</w:t>
            </w:r>
            <w:proofErr w:type="spellStart"/>
            <w:proofErr w:type="gramEnd"/>
            <w:r w:rsidRPr="00583F2A">
              <w:rPr>
                <w:rFonts w:ascii="Times New Roman" w:hAnsi="Times New Roman"/>
                <w:sz w:val="24"/>
                <w:szCs w:val="24"/>
                <w:shd w:val="clear" w:color="auto" w:fill="FFFFFF"/>
                <w:lang w:val="en-US" w:eastAsia="ru-RU"/>
              </w:rPr>
              <w:t>Ekran</w:t>
            </w:r>
            <w:proofErr w:type="spellEnd"/>
            <w:r w:rsidRPr="00583F2A">
              <w:rPr>
                <w:rFonts w:ascii="Times New Roman" w:hAnsi="Times New Roman"/>
                <w:sz w:val="24"/>
                <w:szCs w:val="24"/>
                <w:shd w:val="clear" w:color="auto" w:fill="FFFFFF"/>
                <w:lang w:val="ru-RU" w:eastAsia="ru-RU"/>
              </w:rPr>
              <w:t>».</w:t>
            </w:r>
          </w:p>
        </w:tc>
      </w:tr>
      <w:tr w:rsidR="00E56F03" w:rsidRPr="00A4675F" w:rsidTr="00583F2A">
        <w:trPr>
          <w:trHeight w:val="522"/>
        </w:trPr>
        <w:tc>
          <w:tcPr>
            <w:tcW w:w="456" w:type="dxa"/>
            <w:vMerge w:val="restart"/>
          </w:tcPr>
          <w:p w:rsidR="00E56F03" w:rsidRPr="00583F2A" w:rsidRDefault="00E56F03" w:rsidP="00583F2A">
            <w:pPr>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val="ru-RU" w:eastAsia="ru-RU"/>
              </w:rPr>
              <w:t>5</w:t>
            </w:r>
          </w:p>
        </w:tc>
        <w:tc>
          <w:tcPr>
            <w:tcW w:w="5215" w:type="dxa"/>
          </w:tcPr>
          <w:p w:rsidR="00E56F03" w:rsidRPr="00583F2A" w:rsidRDefault="00E56F03" w:rsidP="00583F2A">
            <w:pPr>
              <w:spacing w:line="280" w:lineRule="exact"/>
              <w:ind w:firstLine="0"/>
              <w:rPr>
                <w:rFonts w:ascii="Times New Roman" w:hAnsi="Times New Roman"/>
                <w:sz w:val="24"/>
                <w:szCs w:val="24"/>
                <w:shd w:val="clear" w:color="auto" w:fill="FFFFFF"/>
                <w:lang w:val="ru-RU" w:eastAsia="ru-RU"/>
              </w:rPr>
            </w:pPr>
            <w:r w:rsidRPr="00583F2A">
              <w:rPr>
                <w:rFonts w:ascii="Times New Roman" w:hAnsi="Times New Roman"/>
                <w:b/>
                <w:sz w:val="24"/>
                <w:szCs w:val="24"/>
                <w:shd w:val="clear" w:color="auto" w:fill="FFFFFF"/>
                <w:lang w:eastAsia="ru-RU"/>
              </w:rPr>
              <w:t>Форма участия инвестора</w:t>
            </w:r>
            <w:r w:rsidRPr="00583F2A">
              <w:rPr>
                <w:rFonts w:ascii="Times New Roman" w:hAnsi="Times New Roman"/>
                <w:sz w:val="24"/>
                <w:szCs w:val="24"/>
                <w:shd w:val="clear" w:color="auto" w:fill="FFFFFF"/>
                <w:lang w:eastAsia="ru-RU"/>
              </w:rPr>
              <w:t xml:space="preserve"> (С</w:t>
            </w:r>
            <w:r w:rsidRPr="00583F2A">
              <w:rPr>
                <w:rFonts w:ascii="Times New Roman" w:hAnsi="Times New Roman"/>
                <w:sz w:val="24"/>
                <w:szCs w:val="24"/>
                <w:shd w:val="clear" w:color="auto" w:fill="FFFFFF"/>
                <w:lang w:val="ru-RU" w:eastAsia="ru-RU"/>
              </w:rPr>
              <w:t>П</w:t>
            </w:r>
            <w:r w:rsidRPr="00583F2A">
              <w:rPr>
                <w:rFonts w:ascii="Times New Roman" w:hAnsi="Times New Roman"/>
                <w:sz w:val="24"/>
                <w:szCs w:val="24"/>
                <w:shd w:val="clear" w:color="auto" w:fill="FFFFFF"/>
                <w:lang w:eastAsia="ru-RU"/>
              </w:rPr>
              <w:t>, новое предприятие, ГЧП, иная), распределение долей</w:t>
            </w:r>
          </w:p>
        </w:tc>
        <w:tc>
          <w:tcPr>
            <w:tcW w:w="4818" w:type="dxa"/>
          </w:tcPr>
          <w:p w:rsidR="00E56F03" w:rsidRPr="00583F2A" w:rsidRDefault="00E56F03" w:rsidP="00583F2A">
            <w:pPr>
              <w:spacing w:line="280" w:lineRule="exact"/>
              <w:ind w:firstLine="0"/>
              <w:rPr>
                <w:rFonts w:ascii="Times New Roman" w:hAnsi="Times New Roman"/>
                <w:sz w:val="24"/>
                <w:szCs w:val="24"/>
                <w:shd w:val="clear" w:color="auto" w:fill="FFFFFF"/>
                <w:lang w:val="en-US" w:eastAsia="ru-RU"/>
              </w:rPr>
            </w:pPr>
            <w:r w:rsidRPr="00583F2A">
              <w:rPr>
                <w:rFonts w:ascii="Times New Roman" w:hAnsi="Times New Roman"/>
                <w:b/>
                <w:sz w:val="24"/>
                <w:szCs w:val="24"/>
                <w:shd w:val="clear" w:color="auto" w:fill="FFFFFF"/>
                <w:lang w:val="en-US" w:eastAsia="ru-RU"/>
              </w:rPr>
              <w:t>Form of investor participation</w:t>
            </w:r>
            <w:r w:rsidRPr="00583F2A">
              <w:rPr>
                <w:rFonts w:ascii="Times New Roman" w:hAnsi="Times New Roman"/>
                <w:sz w:val="24"/>
                <w:szCs w:val="24"/>
                <w:shd w:val="clear" w:color="auto" w:fill="FFFFFF"/>
                <w:lang w:val="en-US" w:eastAsia="ru-RU"/>
              </w:rPr>
              <w:t xml:space="preserve"> (JV, a new enterprise, PPP, other), distribution of shares</w:t>
            </w:r>
          </w:p>
        </w:tc>
      </w:tr>
      <w:tr w:rsidR="00E56F03" w:rsidRPr="00A4675F" w:rsidTr="00583F2A">
        <w:trPr>
          <w:trHeight w:val="390"/>
        </w:trPr>
        <w:tc>
          <w:tcPr>
            <w:tcW w:w="456" w:type="dxa"/>
            <w:vMerge/>
          </w:tcPr>
          <w:p w:rsidR="00E56F03" w:rsidRPr="00583F2A" w:rsidRDefault="00E56F03" w:rsidP="00583F2A">
            <w:pPr>
              <w:ind w:firstLine="0"/>
              <w:rPr>
                <w:rFonts w:ascii="Times New Roman" w:hAnsi="Times New Roman"/>
                <w:b/>
                <w:sz w:val="24"/>
                <w:szCs w:val="24"/>
                <w:shd w:val="clear" w:color="auto" w:fill="FFFFFF"/>
                <w:lang w:val="en-US" w:eastAsia="ru-RU"/>
              </w:rPr>
            </w:pPr>
          </w:p>
        </w:tc>
        <w:tc>
          <w:tcPr>
            <w:tcW w:w="5215" w:type="dxa"/>
          </w:tcPr>
          <w:p w:rsidR="00E56F03" w:rsidRPr="00583F2A" w:rsidRDefault="00E56F03" w:rsidP="00583F2A">
            <w:pPr>
              <w:ind w:firstLine="0"/>
              <w:rPr>
                <w:rFonts w:ascii="Times New Roman" w:hAnsi="Times New Roman"/>
                <w:sz w:val="24"/>
                <w:szCs w:val="24"/>
                <w:shd w:val="clear" w:color="auto" w:fill="FFFFFF"/>
                <w:lang w:eastAsia="ru-RU"/>
              </w:rPr>
            </w:pPr>
            <w:r w:rsidRPr="00583F2A">
              <w:rPr>
                <w:rFonts w:ascii="Times New Roman" w:hAnsi="Times New Roman"/>
                <w:sz w:val="24"/>
                <w:szCs w:val="24"/>
                <w:shd w:val="clear" w:color="auto" w:fill="FFFFFF"/>
                <w:lang w:val="ru-RU" w:eastAsia="ru-RU"/>
              </w:rPr>
              <w:t>-</w:t>
            </w:r>
          </w:p>
        </w:tc>
        <w:tc>
          <w:tcPr>
            <w:tcW w:w="4818" w:type="dxa"/>
          </w:tcPr>
          <w:p w:rsidR="00E56F03" w:rsidRPr="00583F2A" w:rsidRDefault="00E56F03" w:rsidP="00583F2A">
            <w:pPr>
              <w:ind w:firstLine="0"/>
              <w:rPr>
                <w:rFonts w:ascii="Times New Roman" w:hAnsi="Times New Roman"/>
                <w:sz w:val="24"/>
                <w:szCs w:val="24"/>
                <w:shd w:val="clear" w:color="auto" w:fill="FFFFFF"/>
                <w:lang w:val="en-US" w:eastAsia="ru-RU"/>
              </w:rPr>
            </w:pPr>
            <w:r w:rsidRPr="00583F2A">
              <w:rPr>
                <w:rFonts w:ascii="Times New Roman" w:hAnsi="Times New Roman"/>
                <w:sz w:val="24"/>
                <w:szCs w:val="24"/>
                <w:shd w:val="clear" w:color="auto" w:fill="FFFFFF"/>
                <w:lang w:val="ru-RU" w:eastAsia="ru-RU"/>
              </w:rPr>
              <w:t>-</w:t>
            </w:r>
          </w:p>
        </w:tc>
      </w:tr>
      <w:tr w:rsidR="00E56F03" w:rsidRPr="00A4675F" w:rsidTr="00583F2A">
        <w:trPr>
          <w:trHeight w:val="390"/>
        </w:trPr>
        <w:tc>
          <w:tcPr>
            <w:tcW w:w="456" w:type="dxa"/>
            <w:vMerge w:val="restart"/>
          </w:tcPr>
          <w:p w:rsidR="00E56F03" w:rsidRPr="00583F2A" w:rsidRDefault="00E56F03" w:rsidP="00583F2A">
            <w:pPr>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val="ru-RU" w:eastAsia="ru-RU"/>
              </w:rPr>
              <w:t>6</w:t>
            </w:r>
          </w:p>
        </w:tc>
        <w:tc>
          <w:tcPr>
            <w:tcW w:w="5215" w:type="dxa"/>
          </w:tcPr>
          <w:p w:rsidR="00E56F03" w:rsidRPr="00312466" w:rsidRDefault="00E56F03" w:rsidP="00583F2A">
            <w:pPr>
              <w:spacing w:line="280" w:lineRule="exact"/>
              <w:ind w:firstLine="0"/>
              <w:rPr>
                <w:rFonts w:ascii="Times New Roman" w:hAnsi="Times New Roman"/>
                <w:sz w:val="24"/>
                <w:szCs w:val="24"/>
                <w:shd w:val="clear" w:color="auto" w:fill="FFFFFF"/>
                <w:lang w:val="ru-RU" w:eastAsia="ru-RU"/>
              </w:rPr>
            </w:pPr>
            <w:r w:rsidRPr="00583F2A">
              <w:rPr>
                <w:rFonts w:ascii="Times New Roman" w:hAnsi="Times New Roman"/>
                <w:b/>
                <w:sz w:val="24"/>
                <w:szCs w:val="24"/>
                <w:shd w:val="clear" w:color="auto" w:fill="FFFFFF"/>
                <w:lang w:val="ru-RU" w:eastAsia="ru-RU"/>
              </w:rPr>
              <w:t>Концепция проекта</w:t>
            </w:r>
            <w:r w:rsidR="00312466">
              <w:rPr>
                <w:rFonts w:ascii="Times New Roman" w:hAnsi="Times New Roman"/>
                <w:sz w:val="24"/>
                <w:szCs w:val="24"/>
                <w:shd w:val="clear" w:color="auto" w:fill="FFFFFF"/>
                <w:lang w:val="ru-RU" w:eastAsia="ru-RU"/>
              </w:rPr>
              <w:t xml:space="preserve"> (описание проекта, цели)</w:t>
            </w:r>
          </w:p>
        </w:tc>
        <w:tc>
          <w:tcPr>
            <w:tcW w:w="4818" w:type="dxa"/>
          </w:tcPr>
          <w:p w:rsidR="00E56F03" w:rsidRPr="00312466" w:rsidRDefault="00E56F03" w:rsidP="00583F2A">
            <w:pPr>
              <w:spacing w:line="280" w:lineRule="exact"/>
              <w:ind w:firstLine="0"/>
              <w:rPr>
                <w:rFonts w:ascii="Times New Roman" w:hAnsi="Times New Roman"/>
                <w:sz w:val="24"/>
                <w:szCs w:val="24"/>
                <w:shd w:val="clear" w:color="auto" w:fill="FFFFFF"/>
                <w:lang w:val="en-US" w:eastAsia="ru-RU"/>
              </w:rPr>
            </w:pPr>
            <w:r w:rsidRPr="00583F2A">
              <w:rPr>
                <w:rFonts w:ascii="Times New Roman" w:hAnsi="Times New Roman"/>
                <w:b/>
                <w:sz w:val="24"/>
                <w:szCs w:val="24"/>
                <w:shd w:val="clear" w:color="auto" w:fill="FFFFFF"/>
                <w:lang w:val="en-US" w:eastAsia="ru-RU"/>
              </w:rPr>
              <w:t>Project concept</w:t>
            </w:r>
            <w:r w:rsidR="00312466">
              <w:rPr>
                <w:rFonts w:ascii="Times New Roman" w:hAnsi="Times New Roman"/>
                <w:sz w:val="24"/>
                <w:szCs w:val="24"/>
                <w:shd w:val="clear" w:color="auto" w:fill="FFFFFF"/>
                <w:lang w:val="en-US" w:eastAsia="ru-RU"/>
              </w:rPr>
              <w:t xml:space="preserve"> (project description, goals)</w:t>
            </w:r>
          </w:p>
        </w:tc>
      </w:tr>
      <w:tr w:rsidR="00E56F03" w:rsidRPr="00A4675F" w:rsidTr="00583F2A">
        <w:trPr>
          <w:trHeight w:val="319"/>
        </w:trPr>
        <w:tc>
          <w:tcPr>
            <w:tcW w:w="456" w:type="dxa"/>
            <w:vMerge/>
          </w:tcPr>
          <w:p w:rsidR="00E56F03" w:rsidRPr="00583F2A" w:rsidRDefault="00E56F03" w:rsidP="00583F2A">
            <w:pPr>
              <w:ind w:firstLine="0"/>
              <w:rPr>
                <w:rFonts w:ascii="Times New Roman" w:hAnsi="Times New Roman"/>
                <w:b/>
                <w:sz w:val="24"/>
                <w:szCs w:val="24"/>
                <w:shd w:val="clear" w:color="auto" w:fill="FFFFFF"/>
                <w:lang w:val="en-US" w:eastAsia="ru-RU"/>
              </w:rPr>
            </w:pPr>
          </w:p>
        </w:tc>
        <w:bookmarkStart w:id="0" w:name="ТекстовоеПоле1"/>
        <w:tc>
          <w:tcPr>
            <w:tcW w:w="5215" w:type="dxa"/>
          </w:tcPr>
          <w:p w:rsidR="00E56F03" w:rsidRPr="00583F2A" w:rsidRDefault="00E56F03" w:rsidP="00583F2A">
            <w:pPr>
              <w:ind w:firstLine="0"/>
              <w:rPr>
                <w:rFonts w:ascii="Times New Roman" w:hAnsi="Times New Roman"/>
                <w:sz w:val="24"/>
                <w:szCs w:val="24"/>
                <w:shd w:val="clear" w:color="auto" w:fill="FFFFFF"/>
                <w:lang w:val="ru-RU" w:eastAsia="ru-RU"/>
              </w:rPr>
            </w:pPr>
            <w:r w:rsidRPr="00CD78F7">
              <w:rPr>
                <w:rFonts w:ascii="Times New Roman" w:hAnsi="Times New Roman"/>
                <w:sz w:val="24"/>
                <w:szCs w:val="24"/>
                <w:shd w:val="clear" w:color="auto" w:fill="FFFFFF"/>
                <w:lang w:val="ru-RU" w:eastAsia="ru-RU"/>
              </w:rPr>
              <w:fldChar w:fldCharType="begin">
                <w:ffData>
                  <w:name w:val="ТекстовоеПоле1"/>
                  <w:enabled/>
                  <w:calcOnExit w:val="0"/>
                  <w:textInput>
                    <w:maxLength w:val="900"/>
                  </w:textInput>
                </w:ffData>
              </w:fldChar>
            </w:r>
            <w:r w:rsidRPr="00CD78F7">
              <w:rPr>
                <w:rFonts w:ascii="Times New Roman" w:hAnsi="Times New Roman"/>
                <w:sz w:val="24"/>
                <w:szCs w:val="24"/>
                <w:shd w:val="clear" w:color="auto" w:fill="FFFFFF"/>
                <w:lang w:val="ru-RU" w:eastAsia="ru-RU"/>
              </w:rPr>
              <w:instrText xml:space="preserve"> FORMTEXT </w:instrText>
            </w:r>
            <w:r w:rsidRPr="00CD78F7">
              <w:rPr>
                <w:rFonts w:ascii="Times New Roman" w:hAnsi="Times New Roman"/>
                <w:sz w:val="24"/>
                <w:szCs w:val="24"/>
                <w:shd w:val="clear" w:color="auto" w:fill="FFFFFF"/>
                <w:lang w:val="ru-RU" w:eastAsia="ru-RU"/>
              </w:rPr>
            </w:r>
            <w:r w:rsidRPr="00CD78F7">
              <w:rPr>
                <w:rFonts w:ascii="Times New Roman" w:hAnsi="Times New Roman"/>
                <w:sz w:val="24"/>
                <w:szCs w:val="24"/>
                <w:shd w:val="clear" w:color="auto" w:fill="FFFFFF"/>
                <w:lang w:val="ru-RU" w:eastAsia="ru-RU"/>
              </w:rPr>
              <w:fldChar w:fldCharType="separate"/>
            </w:r>
            <w:r w:rsidRPr="00CD78F7">
              <w:rPr>
                <w:rFonts w:ascii="Times New Roman" w:hAnsi="Times New Roman"/>
                <w:sz w:val="24"/>
                <w:szCs w:val="24"/>
                <w:shd w:val="clear" w:color="auto" w:fill="FFFFFF"/>
                <w:lang w:val="ru-RU" w:eastAsia="ru-RU"/>
              </w:rPr>
              <w:t>Модернизация действующего производства с созданием конвейерных  линий сборки, производства с использоввнием аддитивных технологий, с целью освоения нового поколения датчиков, исполнительных механизмов и высокоинтеллектуальных систем управления агрегатами автомобиля, принимающих управляющее решение без участия водителя.</w:t>
            </w:r>
            <w:r w:rsidRPr="00CD78F7">
              <w:rPr>
                <w:rFonts w:ascii="Times New Roman" w:hAnsi="Times New Roman"/>
                <w:sz w:val="24"/>
                <w:szCs w:val="24"/>
                <w:shd w:val="clear" w:color="auto" w:fill="FFFFFF"/>
                <w:lang w:val="ru-RU" w:eastAsia="ru-RU"/>
              </w:rPr>
              <w:fldChar w:fldCharType="end"/>
            </w:r>
            <w:bookmarkEnd w:id="0"/>
          </w:p>
        </w:tc>
        <w:bookmarkStart w:id="1" w:name="ТекстовоеПоле2"/>
        <w:tc>
          <w:tcPr>
            <w:tcW w:w="4818" w:type="dxa"/>
          </w:tcPr>
          <w:p w:rsidR="00E56F03" w:rsidRPr="00583F2A" w:rsidRDefault="00E56F03" w:rsidP="00583F2A">
            <w:pPr>
              <w:ind w:firstLine="0"/>
              <w:rPr>
                <w:rFonts w:ascii="Times New Roman" w:hAnsi="Times New Roman"/>
                <w:sz w:val="24"/>
                <w:szCs w:val="24"/>
                <w:shd w:val="clear" w:color="auto" w:fill="FFFFFF"/>
                <w:lang w:val="en-US" w:eastAsia="ru-RU"/>
              </w:rPr>
            </w:pPr>
            <w:r w:rsidRPr="001B1835">
              <w:rPr>
                <w:rFonts w:ascii="Times New Roman" w:hAnsi="Times New Roman"/>
                <w:sz w:val="24"/>
                <w:szCs w:val="24"/>
                <w:shd w:val="clear" w:color="auto" w:fill="FFFFFF"/>
                <w:lang w:val="en-US" w:eastAsia="ru-RU"/>
              </w:rPr>
              <w:fldChar w:fldCharType="begin">
                <w:ffData>
                  <w:name w:val="ТекстовоеПоле2"/>
                  <w:enabled/>
                  <w:calcOnExit w:val="0"/>
                  <w:textInput>
                    <w:maxLength w:val="900"/>
                  </w:textInput>
                </w:ffData>
              </w:fldChar>
            </w:r>
            <w:r w:rsidRPr="001B1835">
              <w:rPr>
                <w:rFonts w:ascii="Times New Roman" w:hAnsi="Times New Roman"/>
                <w:sz w:val="24"/>
                <w:szCs w:val="24"/>
                <w:shd w:val="clear" w:color="auto" w:fill="FFFFFF"/>
                <w:lang w:val="en-US" w:eastAsia="ru-RU"/>
              </w:rPr>
              <w:instrText xml:space="preserve"> </w:instrText>
            </w:r>
            <w:r w:rsidRPr="00583F2A">
              <w:rPr>
                <w:rFonts w:ascii="Times New Roman" w:hAnsi="Times New Roman"/>
                <w:sz w:val="24"/>
                <w:szCs w:val="24"/>
                <w:shd w:val="clear" w:color="auto" w:fill="FFFFFF"/>
                <w:lang w:val="en-US" w:eastAsia="ru-RU"/>
              </w:rPr>
              <w:instrText>FORMTEXT</w:instrText>
            </w:r>
            <w:r w:rsidRPr="001B1835">
              <w:rPr>
                <w:rFonts w:ascii="Times New Roman" w:hAnsi="Times New Roman"/>
                <w:sz w:val="24"/>
                <w:szCs w:val="24"/>
                <w:shd w:val="clear" w:color="auto" w:fill="FFFFFF"/>
                <w:lang w:val="en-US" w:eastAsia="ru-RU"/>
              </w:rPr>
              <w:instrText xml:space="preserve"> </w:instrText>
            </w:r>
            <w:r w:rsidRPr="001B1835">
              <w:rPr>
                <w:rFonts w:ascii="Times New Roman" w:hAnsi="Times New Roman"/>
                <w:sz w:val="24"/>
                <w:szCs w:val="24"/>
                <w:shd w:val="clear" w:color="auto" w:fill="FFFFFF"/>
                <w:lang w:val="en-US" w:eastAsia="ru-RU"/>
              </w:rPr>
            </w:r>
            <w:r w:rsidRPr="001B1835">
              <w:rPr>
                <w:rFonts w:ascii="Times New Roman" w:hAnsi="Times New Roman"/>
                <w:sz w:val="24"/>
                <w:szCs w:val="24"/>
                <w:shd w:val="clear" w:color="auto" w:fill="FFFFFF"/>
                <w:lang w:val="en-US" w:eastAsia="ru-RU"/>
              </w:rPr>
              <w:fldChar w:fldCharType="separate"/>
            </w:r>
            <w:r w:rsidRPr="001B1835">
              <w:rPr>
                <w:rFonts w:ascii="Times New Roman" w:hAnsi="Times New Roman"/>
                <w:sz w:val="24"/>
                <w:szCs w:val="24"/>
                <w:shd w:val="clear" w:color="auto" w:fill="FFFFFF"/>
                <w:lang w:val="en-US" w:eastAsia="ru-RU"/>
              </w:rPr>
              <w:t>Modernization of the operating production with creation of conveyor assembly lines, productions with use of additive technologies, for the purpose of development of new generation of the sensors, executive mechanisms and highly intellectual control systems of units of vehicle making the operating decision without participation of the driver.</w:t>
            </w:r>
            <w:r w:rsidRPr="001B1835">
              <w:rPr>
                <w:rFonts w:ascii="Times New Roman" w:hAnsi="Times New Roman"/>
                <w:sz w:val="24"/>
                <w:szCs w:val="24"/>
                <w:shd w:val="clear" w:color="auto" w:fill="FFFFFF"/>
                <w:lang w:val="en-US" w:eastAsia="ru-RU"/>
              </w:rPr>
              <w:fldChar w:fldCharType="end"/>
            </w:r>
            <w:bookmarkEnd w:id="1"/>
          </w:p>
        </w:tc>
      </w:tr>
      <w:tr w:rsidR="00E56F03" w:rsidRPr="00A4675F" w:rsidTr="00583F2A">
        <w:trPr>
          <w:trHeight w:val="375"/>
        </w:trPr>
        <w:tc>
          <w:tcPr>
            <w:tcW w:w="456" w:type="dxa"/>
            <w:vMerge w:val="restart"/>
          </w:tcPr>
          <w:p w:rsidR="00E56F03" w:rsidRPr="00583F2A" w:rsidRDefault="00E56F03" w:rsidP="00583F2A">
            <w:pPr>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val="ru-RU" w:eastAsia="ru-RU"/>
              </w:rPr>
              <w:t>7</w:t>
            </w:r>
          </w:p>
        </w:tc>
        <w:tc>
          <w:tcPr>
            <w:tcW w:w="5215" w:type="dxa"/>
          </w:tcPr>
          <w:p w:rsidR="00E56F03" w:rsidRPr="00583F2A" w:rsidRDefault="00E56F03" w:rsidP="00583F2A">
            <w:pPr>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val="ru-RU" w:eastAsia="ru-RU"/>
              </w:rPr>
              <w:t xml:space="preserve">Период реализации проекта, </w:t>
            </w:r>
            <w:r w:rsidRPr="00583F2A">
              <w:rPr>
                <w:rFonts w:ascii="Times New Roman" w:hAnsi="Times New Roman"/>
                <w:b/>
                <w:color w:val="000000"/>
                <w:sz w:val="24"/>
                <w:szCs w:val="24"/>
                <w:shd w:val="clear" w:color="auto" w:fill="FFFFFF"/>
                <w:lang w:val="ru-RU" w:eastAsia="ru-RU"/>
              </w:rPr>
              <w:t>лет</w:t>
            </w:r>
          </w:p>
        </w:tc>
        <w:tc>
          <w:tcPr>
            <w:tcW w:w="4818" w:type="dxa"/>
          </w:tcPr>
          <w:p w:rsidR="00E56F03" w:rsidRPr="00583F2A" w:rsidRDefault="00E56F03" w:rsidP="00583F2A">
            <w:pPr>
              <w:ind w:firstLine="0"/>
              <w:rPr>
                <w:rFonts w:ascii="Times New Roman" w:hAnsi="Times New Roman"/>
                <w:b/>
                <w:sz w:val="24"/>
                <w:szCs w:val="24"/>
                <w:shd w:val="clear" w:color="auto" w:fill="FFFFFF"/>
                <w:lang w:val="en-US" w:eastAsia="ru-RU"/>
              </w:rPr>
            </w:pPr>
            <w:r w:rsidRPr="00583F2A">
              <w:rPr>
                <w:rFonts w:ascii="Times New Roman" w:hAnsi="Times New Roman"/>
                <w:b/>
                <w:sz w:val="24"/>
                <w:szCs w:val="24"/>
                <w:shd w:val="clear" w:color="auto" w:fill="FFFFFF"/>
                <w:lang w:val="en-US" w:eastAsia="ru-RU"/>
              </w:rPr>
              <w:t>Period for project implementation, years</w:t>
            </w:r>
          </w:p>
        </w:tc>
      </w:tr>
      <w:tr w:rsidR="00E56F03" w:rsidRPr="00A4675F" w:rsidTr="00583F2A">
        <w:trPr>
          <w:trHeight w:val="345"/>
        </w:trPr>
        <w:tc>
          <w:tcPr>
            <w:tcW w:w="456" w:type="dxa"/>
            <w:vMerge/>
          </w:tcPr>
          <w:p w:rsidR="00E56F03" w:rsidRPr="00583F2A" w:rsidRDefault="00E56F03" w:rsidP="00583F2A">
            <w:pPr>
              <w:ind w:firstLine="0"/>
              <w:rPr>
                <w:rFonts w:ascii="Times New Roman" w:hAnsi="Times New Roman"/>
                <w:b/>
                <w:sz w:val="24"/>
                <w:szCs w:val="24"/>
                <w:shd w:val="clear" w:color="auto" w:fill="FFFFFF"/>
                <w:lang w:val="en-US" w:eastAsia="ru-RU"/>
              </w:rPr>
            </w:pPr>
          </w:p>
        </w:tc>
        <w:bookmarkStart w:id="2" w:name="ТекстовоеПоле8"/>
        <w:tc>
          <w:tcPr>
            <w:tcW w:w="10033" w:type="dxa"/>
            <w:gridSpan w:val="2"/>
          </w:tcPr>
          <w:p w:rsidR="00E56F03" w:rsidRPr="00583F2A" w:rsidRDefault="00E56F03" w:rsidP="00583F2A">
            <w:pPr>
              <w:ind w:firstLine="0"/>
              <w:jc w:val="center"/>
              <w:rPr>
                <w:rFonts w:ascii="Times New Roman" w:hAnsi="Times New Roman"/>
                <w:color w:val="808080"/>
                <w:lang w:val="en-US"/>
              </w:rPr>
            </w:pPr>
            <w:r w:rsidRPr="00583F2A">
              <w:rPr>
                <w:rFonts w:ascii="Times New Roman" w:hAnsi="Times New Roman"/>
                <w:color w:val="808080"/>
                <w:lang w:val="en-US"/>
              </w:rPr>
              <w:fldChar w:fldCharType="begin">
                <w:ffData>
                  <w:name w:val="ТекстовоеПоле8"/>
                  <w:enabled/>
                  <w:calcOnExit w:val="0"/>
                  <w:textInput>
                    <w:type w:val="number"/>
                  </w:textInput>
                </w:ffData>
              </w:fldChar>
            </w:r>
            <w:r w:rsidRPr="00583F2A">
              <w:rPr>
                <w:rFonts w:ascii="Times New Roman" w:hAnsi="Times New Roman"/>
                <w:color w:val="808080"/>
                <w:lang w:val="en-US"/>
              </w:rPr>
              <w:instrText xml:space="preserve"> FORMTEXT </w:instrText>
            </w:r>
            <w:r w:rsidRPr="00583F2A">
              <w:rPr>
                <w:rFonts w:ascii="Times New Roman" w:hAnsi="Times New Roman"/>
                <w:color w:val="808080"/>
                <w:lang w:val="en-US"/>
              </w:rPr>
            </w:r>
            <w:r w:rsidRPr="00583F2A">
              <w:rPr>
                <w:rFonts w:ascii="Times New Roman" w:hAnsi="Times New Roman"/>
                <w:color w:val="808080"/>
                <w:lang w:val="en-US"/>
              </w:rPr>
              <w:fldChar w:fldCharType="separate"/>
            </w:r>
            <w:r w:rsidRPr="00583F2A">
              <w:rPr>
                <w:rFonts w:ascii="Times New Roman" w:hAnsi="Times New Roman"/>
                <w:color w:val="808080"/>
                <w:lang w:val="en-US"/>
              </w:rPr>
              <w:t>2016</w:t>
            </w:r>
            <w:r w:rsidRPr="00583F2A">
              <w:rPr>
                <w:rFonts w:ascii="Times New Roman" w:hAnsi="Times New Roman"/>
                <w:color w:val="808080"/>
                <w:lang w:val="ru-RU"/>
              </w:rPr>
              <w:t>-</w:t>
            </w:r>
            <w:r w:rsidRPr="00583F2A">
              <w:rPr>
                <w:rFonts w:ascii="Times New Roman" w:hAnsi="Times New Roman"/>
                <w:color w:val="808080"/>
                <w:lang w:val="en-US"/>
              </w:rPr>
              <w:t>202</w:t>
            </w:r>
            <w:r w:rsidRPr="00583F2A">
              <w:rPr>
                <w:rFonts w:ascii="Times New Roman" w:hAnsi="Times New Roman"/>
                <w:color w:val="808080"/>
                <w:lang w:val="ru-RU"/>
              </w:rPr>
              <w:t>5 гг.</w:t>
            </w:r>
            <w:r w:rsidRPr="00583F2A">
              <w:rPr>
                <w:rFonts w:ascii="Times New Roman" w:hAnsi="Times New Roman"/>
                <w:color w:val="808080"/>
                <w:lang w:val="en-US"/>
              </w:rPr>
              <w:fldChar w:fldCharType="end"/>
            </w:r>
            <w:bookmarkEnd w:id="2"/>
          </w:p>
        </w:tc>
      </w:tr>
      <w:tr w:rsidR="00E56F03" w:rsidRPr="00A4675F" w:rsidTr="00583F2A">
        <w:trPr>
          <w:trHeight w:val="494"/>
        </w:trPr>
        <w:tc>
          <w:tcPr>
            <w:tcW w:w="456" w:type="dxa"/>
            <w:vMerge w:val="restart"/>
          </w:tcPr>
          <w:p w:rsidR="00E56F03" w:rsidRPr="00583F2A" w:rsidRDefault="00E56F03" w:rsidP="00583F2A">
            <w:pPr>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val="ru-RU" w:eastAsia="ru-RU"/>
              </w:rPr>
              <w:t>8</w:t>
            </w:r>
          </w:p>
        </w:tc>
        <w:tc>
          <w:tcPr>
            <w:tcW w:w="5215" w:type="dxa"/>
          </w:tcPr>
          <w:p w:rsidR="00E56F03" w:rsidRPr="00583F2A" w:rsidRDefault="00E56F03" w:rsidP="00583F2A">
            <w:pPr>
              <w:spacing w:line="280" w:lineRule="exact"/>
              <w:ind w:firstLine="0"/>
              <w:rPr>
                <w:rFonts w:ascii="Times New Roman" w:hAnsi="Times New Roman"/>
                <w:sz w:val="24"/>
                <w:szCs w:val="24"/>
                <w:shd w:val="clear" w:color="auto" w:fill="FFFFFF"/>
                <w:lang w:val="ru-RU" w:eastAsia="ru-RU"/>
              </w:rPr>
            </w:pPr>
            <w:r w:rsidRPr="00583F2A">
              <w:rPr>
                <w:rFonts w:ascii="Times New Roman" w:hAnsi="Times New Roman"/>
                <w:b/>
                <w:sz w:val="24"/>
                <w:szCs w:val="24"/>
                <w:shd w:val="clear" w:color="auto" w:fill="FFFFFF"/>
                <w:lang w:val="ru-RU" w:eastAsia="ru-RU"/>
              </w:rPr>
              <w:t>Текущая стадия проекта</w:t>
            </w:r>
            <w:r w:rsidRPr="00583F2A">
              <w:rPr>
                <w:rFonts w:ascii="Times New Roman" w:hAnsi="Times New Roman"/>
                <w:sz w:val="24"/>
                <w:szCs w:val="24"/>
                <w:shd w:val="clear" w:color="auto" w:fill="FFFFFF"/>
                <w:lang w:val="ru-RU" w:eastAsia="ru-RU"/>
              </w:rPr>
              <w:t xml:space="preserve"> (что реализовано на данном этапе, степень готовности)</w:t>
            </w:r>
          </w:p>
        </w:tc>
        <w:tc>
          <w:tcPr>
            <w:tcW w:w="4818" w:type="dxa"/>
          </w:tcPr>
          <w:p w:rsidR="00E56F03" w:rsidRPr="00583F2A" w:rsidRDefault="00E56F03" w:rsidP="00583F2A">
            <w:pPr>
              <w:spacing w:line="280" w:lineRule="exact"/>
              <w:ind w:firstLine="0"/>
              <w:rPr>
                <w:rFonts w:ascii="Times New Roman" w:hAnsi="Times New Roman"/>
                <w:sz w:val="24"/>
                <w:szCs w:val="24"/>
                <w:shd w:val="clear" w:color="auto" w:fill="FFFFFF"/>
                <w:lang w:val="en-US" w:eastAsia="ru-RU"/>
              </w:rPr>
            </w:pPr>
            <w:r w:rsidRPr="00583F2A">
              <w:rPr>
                <w:rFonts w:ascii="Times New Roman" w:hAnsi="Times New Roman"/>
                <w:b/>
                <w:sz w:val="24"/>
                <w:szCs w:val="24"/>
                <w:shd w:val="clear" w:color="auto" w:fill="FFFFFF"/>
                <w:lang w:val="en-US" w:eastAsia="ru-RU"/>
              </w:rPr>
              <w:t>Current stage of the project</w:t>
            </w:r>
            <w:r w:rsidRPr="00583F2A">
              <w:rPr>
                <w:rFonts w:ascii="Times New Roman" w:hAnsi="Times New Roman"/>
                <w:sz w:val="24"/>
                <w:szCs w:val="24"/>
                <w:shd w:val="clear" w:color="auto" w:fill="FFFFFF"/>
                <w:lang w:val="en-US" w:eastAsia="ru-RU"/>
              </w:rPr>
              <w:t xml:space="preserve"> (what have been done, degree of project readiness)</w:t>
            </w:r>
          </w:p>
        </w:tc>
      </w:tr>
      <w:tr w:rsidR="00E56F03" w:rsidRPr="00A4675F" w:rsidTr="00583F2A">
        <w:trPr>
          <w:trHeight w:val="375"/>
        </w:trPr>
        <w:tc>
          <w:tcPr>
            <w:tcW w:w="456" w:type="dxa"/>
            <w:vMerge/>
          </w:tcPr>
          <w:p w:rsidR="00E56F03" w:rsidRPr="00583F2A" w:rsidRDefault="00E56F03" w:rsidP="00583F2A">
            <w:pPr>
              <w:ind w:firstLine="0"/>
              <w:rPr>
                <w:rFonts w:ascii="Times New Roman" w:hAnsi="Times New Roman"/>
                <w:b/>
                <w:sz w:val="24"/>
                <w:szCs w:val="24"/>
                <w:shd w:val="clear" w:color="auto" w:fill="FFFFFF"/>
                <w:lang w:val="en-US" w:eastAsia="ru-RU"/>
              </w:rPr>
            </w:pPr>
          </w:p>
        </w:tc>
        <w:tc>
          <w:tcPr>
            <w:tcW w:w="5215" w:type="dxa"/>
          </w:tcPr>
          <w:p w:rsidR="00E56F03" w:rsidRPr="00583F2A" w:rsidRDefault="00E56F03" w:rsidP="00312466">
            <w:pPr>
              <w:ind w:firstLine="0"/>
              <w:rPr>
                <w:rFonts w:ascii="Times New Roman" w:hAnsi="Times New Roman"/>
                <w:sz w:val="24"/>
                <w:szCs w:val="24"/>
                <w:shd w:val="clear" w:color="auto" w:fill="FFFFFF"/>
                <w:lang w:val="ru-RU" w:eastAsia="ru-RU"/>
              </w:rPr>
            </w:pPr>
            <w:r w:rsidRPr="00583F2A">
              <w:rPr>
                <w:rFonts w:ascii="Times New Roman" w:hAnsi="Times New Roman"/>
                <w:sz w:val="24"/>
                <w:szCs w:val="24"/>
                <w:shd w:val="clear" w:color="auto" w:fill="FFFFFF"/>
                <w:lang w:val="ru-RU" w:eastAsia="ru-RU"/>
              </w:rPr>
              <w:t xml:space="preserve">Разработан бизнес-план; </w:t>
            </w:r>
          </w:p>
        </w:tc>
        <w:tc>
          <w:tcPr>
            <w:tcW w:w="4818" w:type="dxa"/>
          </w:tcPr>
          <w:p w:rsidR="00E56F03" w:rsidRPr="00312466" w:rsidRDefault="00E56F03" w:rsidP="00C22534">
            <w:pPr>
              <w:ind w:firstLine="0"/>
              <w:rPr>
                <w:rFonts w:ascii="Times New Roman" w:hAnsi="Times New Roman"/>
                <w:sz w:val="24"/>
                <w:szCs w:val="24"/>
                <w:lang w:val="en-US"/>
              </w:rPr>
            </w:pPr>
            <w:r w:rsidRPr="00C22534">
              <w:rPr>
                <w:rStyle w:val="ab"/>
                <w:rFonts w:ascii="Times New Roman" w:hAnsi="Times New Roman"/>
                <w:color w:val="auto"/>
                <w:sz w:val="24"/>
                <w:szCs w:val="24"/>
              </w:rPr>
              <w:t xml:space="preserve">The business plan is developed; </w:t>
            </w:r>
          </w:p>
        </w:tc>
      </w:tr>
      <w:tr w:rsidR="00E56F03" w:rsidRPr="00A4675F" w:rsidTr="00583F2A">
        <w:trPr>
          <w:trHeight w:val="375"/>
        </w:trPr>
        <w:tc>
          <w:tcPr>
            <w:tcW w:w="456" w:type="dxa"/>
            <w:vMerge w:val="restart"/>
          </w:tcPr>
          <w:p w:rsidR="00E56F03" w:rsidRPr="00583F2A" w:rsidRDefault="00E56F03" w:rsidP="00583F2A">
            <w:pPr>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val="ru-RU" w:eastAsia="ru-RU"/>
              </w:rPr>
              <w:t>9</w:t>
            </w:r>
          </w:p>
        </w:tc>
        <w:tc>
          <w:tcPr>
            <w:tcW w:w="5215" w:type="dxa"/>
          </w:tcPr>
          <w:p w:rsidR="00E56F03" w:rsidRPr="00312466" w:rsidRDefault="00E56F03" w:rsidP="00583F2A">
            <w:pPr>
              <w:spacing w:line="280" w:lineRule="exact"/>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val="ru-RU" w:eastAsia="ru-RU"/>
              </w:rPr>
              <w:t xml:space="preserve">Краткий обзор продукта (технологии, </w:t>
            </w:r>
            <w:r w:rsidRPr="00583F2A">
              <w:rPr>
                <w:rFonts w:ascii="Times New Roman" w:hAnsi="Times New Roman"/>
                <w:b/>
                <w:sz w:val="24"/>
                <w:szCs w:val="24"/>
                <w:shd w:val="clear" w:color="auto" w:fill="FFFFFF"/>
                <w:lang w:eastAsia="ru-RU"/>
              </w:rPr>
              <w:t>услуги</w:t>
            </w:r>
            <w:r w:rsidRPr="00583F2A">
              <w:rPr>
                <w:rFonts w:ascii="Times New Roman" w:hAnsi="Times New Roman"/>
                <w:b/>
                <w:sz w:val="24"/>
                <w:szCs w:val="24"/>
                <w:shd w:val="clear" w:color="auto" w:fill="FFFFFF"/>
                <w:lang w:val="ru-RU" w:eastAsia="ru-RU"/>
              </w:rPr>
              <w:t>)</w:t>
            </w:r>
          </w:p>
        </w:tc>
        <w:tc>
          <w:tcPr>
            <w:tcW w:w="4818" w:type="dxa"/>
          </w:tcPr>
          <w:p w:rsidR="00E56F03" w:rsidRPr="00312466" w:rsidRDefault="00E56F03" w:rsidP="00583F2A">
            <w:pPr>
              <w:spacing w:line="280" w:lineRule="exact"/>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val="en-US" w:eastAsia="ru-RU"/>
              </w:rPr>
              <w:t xml:space="preserve">Product (technology, service) overview </w:t>
            </w:r>
          </w:p>
        </w:tc>
      </w:tr>
      <w:tr w:rsidR="00E56F03" w:rsidRPr="007B6EF7" w:rsidTr="00583F2A">
        <w:trPr>
          <w:trHeight w:val="330"/>
        </w:trPr>
        <w:tc>
          <w:tcPr>
            <w:tcW w:w="456" w:type="dxa"/>
            <w:vMerge/>
          </w:tcPr>
          <w:p w:rsidR="00E56F03" w:rsidRPr="00583F2A" w:rsidRDefault="00E56F03" w:rsidP="00583F2A">
            <w:pPr>
              <w:ind w:firstLine="0"/>
              <w:rPr>
                <w:rFonts w:ascii="Times New Roman" w:hAnsi="Times New Roman"/>
                <w:b/>
                <w:sz w:val="24"/>
                <w:szCs w:val="24"/>
                <w:shd w:val="clear" w:color="auto" w:fill="FFFFFF"/>
                <w:lang w:val="en-US" w:eastAsia="ru-RU"/>
              </w:rPr>
            </w:pPr>
          </w:p>
        </w:tc>
        <w:bookmarkStart w:id="3" w:name="ТекстовоеПоле3"/>
        <w:tc>
          <w:tcPr>
            <w:tcW w:w="5215" w:type="dxa"/>
          </w:tcPr>
          <w:p w:rsidR="00E56F03" w:rsidRPr="00583F2A" w:rsidRDefault="00E56F03" w:rsidP="00583F2A">
            <w:pPr>
              <w:ind w:firstLine="0"/>
              <w:rPr>
                <w:rFonts w:ascii="Times New Roman" w:hAnsi="Times New Roman"/>
                <w:sz w:val="24"/>
                <w:szCs w:val="24"/>
                <w:shd w:val="clear" w:color="auto" w:fill="FFFFFF"/>
                <w:lang w:eastAsia="ru-RU"/>
              </w:rPr>
            </w:pPr>
            <w:r w:rsidRPr="00583F2A">
              <w:rPr>
                <w:rFonts w:ascii="Times New Roman" w:hAnsi="Times New Roman"/>
                <w:sz w:val="24"/>
                <w:szCs w:val="24"/>
                <w:shd w:val="clear" w:color="auto" w:fill="FFFFFF"/>
                <w:lang w:eastAsia="ru-RU"/>
              </w:rPr>
              <w:fldChar w:fldCharType="begin">
                <w:ffData>
                  <w:name w:val="ТекстовоеПоле3"/>
                  <w:enabled/>
                  <w:calcOnExit w:val="0"/>
                  <w:textInput>
                    <w:maxLength w:val="900"/>
                  </w:textInput>
                </w:ffData>
              </w:fldChar>
            </w:r>
            <w:r w:rsidRPr="00583F2A">
              <w:rPr>
                <w:rFonts w:ascii="Times New Roman" w:hAnsi="Times New Roman"/>
                <w:sz w:val="24"/>
                <w:szCs w:val="24"/>
                <w:shd w:val="clear" w:color="auto" w:fill="FFFFFF"/>
                <w:lang w:eastAsia="ru-RU"/>
              </w:rPr>
              <w:instrText xml:space="preserve"> FORMTEXT </w:instrText>
            </w:r>
            <w:r w:rsidRPr="00583F2A">
              <w:rPr>
                <w:rFonts w:ascii="Times New Roman" w:hAnsi="Times New Roman"/>
                <w:sz w:val="24"/>
                <w:szCs w:val="24"/>
                <w:shd w:val="clear" w:color="auto" w:fill="FFFFFF"/>
                <w:lang w:eastAsia="ru-RU"/>
              </w:rPr>
            </w:r>
            <w:r w:rsidRPr="00583F2A">
              <w:rPr>
                <w:rFonts w:ascii="Times New Roman" w:hAnsi="Times New Roman"/>
                <w:sz w:val="24"/>
                <w:szCs w:val="24"/>
                <w:shd w:val="clear" w:color="auto" w:fill="FFFFFF"/>
                <w:lang w:eastAsia="ru-RU"/>
              </w:rPr>
              <w:fldChar w:fldCharType="separate"/>
            </w:r>
            <w:r w:rsidRPr="00583F2A">
              <w:rPr>
                <w:rFonts w:ascii="Times New Roman" w:hAnsi="Times New Roman"/>
                <w:sz w:val="24"/>
                <w:szCs w:val="24"/>
                <w:shd w:val="clear" w:color="auto" w:fill="FFFFFF"/>
                <w:lang w:val="ru-RU" w:eastAsia="ru-RU"/>
              </w:rPr>
              <w:t>1.Системы активной безопасности автотранспортных средств:</w:t>
            </w:r>
            <w:r w:rsidR="00312466">
              <w:rPr>
                <w:rFonts w:ascii="Times New Roman" w:hAnsi="Times New Roman"/>
                <w:sz w:val="24"/>
                <w:szCs w:val="24"/>
                <w:shd w:val="clear" w:color="auto" w:fill="FFFFFF"/>
                <w:lang w:val="ru-RU" w:eastAsia="ru-RU"/>
              </w:rPr>
              <w:t xml:space="preserve"> </w:t>
            </w:r>
            <w:r w:rsidRPr="00583F2A">
              <w:rPr>
                <w:rFonts w:ascii="Times New Roman" w:hAnsi="Times New Roman"/>
                <w:sz w:val="24"/>
                <w:szCs w:val="24"/>
                <w:shd w:val="clear" w:color="auto" w:fill="FFFFFF"/>
                <w:lang w:val="ru-RU" w:eastAsia="ru-RU"/>
              </w:rPr>
              <w:t xml:space="preserve">антиблокировочная система для прицепного состава с функцией </w:t>
            </w:r>
            <w:proofErr w:type="spellStart"/>
            <w:r w:rsidRPr="00583F2A">
              <w:rPr>
                <w:rFonts w:ascii="Times New Roman" w:hAnsi="Times New Roman"/>
                <w:sz w:val="24"/>
                <w:szCs w:val="24"/>
                <w:shd w:val="clear" w:color="auto" w:fill="FFFFFF"/>
                <w:lang w:val="ru-RU" w:eastAsia="ru-RU"/>
              </w:rPr>
              <w:t>противо</w:t>
            </w:r>
            <w:bookmarkStart w:id="4" w:name="_GoBack"/>
            <w:bookmarkEnd w:id="4"/>
            <w:r w:rsidRPr="00583F2A">
              <w:rPr>
                <w:rFonts w:ascii="Times New Roman" w:hAnsi="Times New Roman"/>
                <w:sz w:val="24"/>
                <w:szCs w:val="24"/>
                <w:shd w:val="clear" w:color="auto" w:fill="FFFFFF"/>
                <w:lang w:val="ru-RU" w:eastAsia="ru-RU"/>
              </w:rPr>
              <w:t>опрокидывания</w:t>
            </w:r>
            <w:proofErr w:type="spellEnd"/>
            <w:r w:rsidRPr="00583F2A">
              <w:rPr>
                <w:rFonts w:ascii="Times New Roman" w:hAnsi="Times New Roman"/>
                <w:sz w:val="24"/>
                <w:szCs w:val="24"/>
                <w:shd w:val="clear" w:color="auto" w:fill="FFFFFF"/>
                <w:lang w:val="ru-RU" w:eastAsia="ru-RU"/>
              </w:rPr>
              <w:t>;</w:t>
            </w:r>
            <w:r w:rsidR="00312466">
              <w:rPr>
                <w:rFonts w:ascii="Times New Roman" w:hAnsi="Times New Roman"/>
                <w:sz w:val="24"/>
                <w:szCs w:val="24"/>
                <w:shd w:val="clear" w:color="auto" w:fill="FFFFFF"/>
                <w:lang w:val="ru-RU" w:eastAsia="ru-RU"/>
              </w:rPr>
              <w:t xml:space="preserve"> </w:t>
            </w:r>
            <w:r w:rsidRPr="00583F2A">
              <w:rPr>
                <w:rFonts w:ascii="Times New Roman" w:hAnsi="Times New Roman"/>
                <w:sz w:val="24"/>
                <w:szCs w:val="24"/>
                <w:shd w:val="clear" w:color="auto" w:fill="FFFFFF"/>
                <w:lang w:val="ru-RU" w:eastAsia="ru-RU"/>
              </w:rPr>
              <w:t>антиблокировочная система тягача с функцией курсовой устойчивости</w:t>
            </w:r>
            <w:proofErr w:type="gramStart"/>
            <w:r w:rsidRPr="00583F2A">
              <w:rPr>
                <w:rFonts w:ascii="Times New Roman" w:hAnsi="Times New Roman"/>
                <w:sz w:val="24"/>
                <w:szCs w:val="24"/>
                <w:shd w:val="clear" w:color="auto" w:fill="FFFFFF"/>
                <w:lang w:val="ru-RU" w:eastAsia="ru-RU"/>
              </w:rPr>
              <w:t>;с</w:t>
            </w:r>
            <w:proofErr w:type="gramEnd"/>
            <w:r w:rsidRPr="00583F2A">
              <w:rPr>
                <w:rFonts w:ascii="Times New Roman" w:hAnsi="Times New Roman"/>
                <w:sz w:val="24"/>
                <w:szCs w:val="24"/>
                <w:shd w:val="clear" w:color="auto" w:fill="FFFFFF"/>
                <w:lang w:val="ru-RU" w:eastAsia="ru-RU"/>
              </w:rPr>
              <w:t xml:space="preserve">истема электронного привода тормозов.2.Интеллектуальные автокомпоненты: </w:t>
            </w:r>
            <w:r w:rsidRPr="00583F2A">
              <w:rPr>
                <w:rFonts w:ascii="Times New Roman" w:hAnsi="Times New Roman"/>
                <w:sz w:val="24"/>
                <w:szCs w:val="24"/>
                <w:shd w:val="clear" w:color="auto" w:fill="FFFFFF"/>
                <w:lang w:val="ru-RU" w:eastAsia="ru-RU"/>
              </w:rPr>
              <w:lastRenderedPageBreak/>
              <w:t xml:space="preserve">программируемые датчики с цифровым выходом на </w:t>
            </w:r>
            <w:r w:rsidRPr="00583F2A">
              <w:rPr>
                <w:rFonts w:ascii="Times New Roman" w:hAnsi="Times New Roman"/>
                <w:sz w:val="24"/>
                <w:szCs w:val="24"/>
                <w:shd w:val="clear" w:color="auto" w:fill="FFFFFF"/>
                <w:lang w:val="en-US" w:eastAsia="ru-RU"/>
              </w:rPr>
              <w:t>CAN</w:t>
            </w:r>
            <w:r w:rsidRPr="00583F2A">
              <w:rPr>
                <w:rFonts w:ascii="Times New Roman" w:hAnsi="Times New Roman"/>
                <w:sz w:val="24"/>
                <w:szCs w:val="24"/>
                <w:shd w:val="clear" w:color="auto" w:fill="FFFFFF"/>
                <w:lang w:val="ru-RU" w:eastAsia="ru-RU"/>
              </w:rPr>
              <w:t xml:space="preserve"> шину.3.Бесколлекторные двигатели</w:t>
            </w:r>
            <w:r w:rsidRPr="00583F2A">
              <w:rPr>
                <w:rFonts w:ascii="Times New Roman" w:hAnsi="Times New Roman"/>
                <w:noProof/>
                <w:sz w:val="24"/>
                <w:szCs w:val="24"/>
                <w:shd w:val="clear" w:color="auto" w:fill="FFFFFF"/>
                <w:lang w:val="ru-RU" w:eastAsia="ru-RU"/>
              </w:rPr>
              <w:t>.</w:t>
            </w:r>
            <w:r w:rsidRPr="00583F2A">
              <w:rPr>
                <w:rFonts w:ascii="Times New Roman" w:hAnsi="Times New Roman"/>
                <w:sz w:val="24"/>
                <w:szCs w:val="24"/>
                <w:shd w:val="clear" w:color="auto" w:fill="FFFFFF"/>
                <w:lang w:eastAsia="ru-RU"/>
              </w:rPr>
              <w:fldChar w:fldCharType="end"/>
            </w:r>
            <w:bookmarkEnd w:id="3"/>
          </w:p>
        </w:tc>
        <w:tc>
          <w:tcPr>
            <w:tcW w:w="4818" w:type="dxa"/>
          </w:tcPr>
          <w:p w:rsidR="00E56F03" w:rsidRPr="00671AB1" w:rsidRDefault="00E56F03" w:rsidP="00583F2A">
            <w:pPr>
              <w:ind w:firstLine="0"/>
              <w:rPr>
                <w:rFonts w:ascii="Times New Roman" w:hAnsi="Times New Roman"/>
                <w:sz w:val="24"/>
                <w:szCs w:val="24"/>
                <w:shd w:val="clear" w:color="auto" w:fill="FFFFFF"/>
                <w:lang w:val="en-US" w:eastAsia="ru-RU"/>
              </w:rPr>
            </w:pPr>
            <w:proofErr w:type="gramStart"/>
            <w:r>
              <w:rPr>
                <w:rFonts w:ascii="Times New Roman" w:hAnsi="Times New Roman"/>
                <w:sz w:val="24"/>
                <w:szCs w:val="24"/>
                <w:shd w:val="clear" w:color="auto" w:fill="FFFFFF"/>
                <w:lang w:val="en-US" w:eastAsia="ru-RU"/>
              </w:rPr>
              <w:lastRenderedPageBreak/>
              <w:t>1.</w:t>
            </w:r>
            <w:r w:rsidRPr="007B6EF7">
              <w:rPr>
                <w:rFonts w:ascii="Times New Roman" w:hAnsi="Times New Roman"/>
                <w:sz w:val="24"/>
                <w:szCs w:val="24"/>
                <w:shd w:val="clear" w:color="auto" w:fill="FFFFFF"/>
                <w:lang w:val="en-US" w:eastAsia="ru-RU"/>
              </w:rPr>
              <w:t>Systems</w:t>
            </w:r>
            <w:proofErr w:type="gramEnd"/>
            <w:r w:rsidRPr="007B6EF7">
              <w:rPr>
                <w:rFonts w:ascii="Times New Roman" w:hAnsi="Times New Roman"/>
                <w:sz w:val="24"/>
                <w:szCs w:val="24"/>
                <w:shd w:val="clear" w:color="auto" w:fill="FFFFFF"/>
                <w:lang w:val="en-US" w:eastAsia="ru-RU"/>
              </w:rPr>
              <w:t xml:space="preserve"> of active safety of vehicles: </w:t>
            </w:r>
            <w:r w:rsidRPr="007B6EF7">
              <w:rPr>
                <w:rFonts w:ascii="Times New Roman" w:hAnsi="Times New Roman"/>
                <w:sz w:val="24"/>
                <w:szCs w:val="24"/>
                <w:lang w:val="en-US"/>
              </w:rPr>
              <w:t>anti-lock braking system ABS for trailer part with function anti capsizing</w:t>
            </w:r>
            <w:r>
              <w:rPr>
                <w:rFonts w:ascii="Times New Roman" w:hAnsi="Times New Roman"/>
                <w:sz w:val="24"/>
                <w:szCs w:val="24"/>
                <w:lang w:val="en-US"/>
              </w:rPr>
              <w:t xml:space="preserve">; </w:t>
            </w:r>
            <w:r w:rsidRPr="00671AB1">
              <w:rPr>
                <w:rFonts w:ascii="Times New Roman" w:hAnsi="Times New Roman"/>
                <w:sz w:val="24"/>
                <w:szCs w:val="24"/>
                <w:lang w:val="en-US"/>
              </w:rPr>
              <w:t>control system of longitudinal stability (road-holding ability) of vehicle; system of the electronic drive of brakes</w:t>
            </w:r>
            <w:r>
              <w:rPr>
                <w:rFonts w:ascii="Times New Roman" w:hAnsi="Times New Roman"/>
                <w:sz w:val="24"/>
                <w:szCs w:val="24"/>
                <w:shd w:val="clear" w:color="auto" w:fill="FFFFFF"/>
                <w:lang w:val="en-US" w:eastAsia="ru-RU"/>
              </w:rPr>
              <w:t>. 2.</w:t>
            </w:r>
            <w:r w:rsidRPr="00671AB1">
              <w:rPr>
                <w:rFonts w:ascii="Times New Roman" w:hAnsi="Times New Roman"/>
                <w:sz w:val="24"/>
                <w:szCs w:val="24"/>
                <w:shd w:val="clear" w:color="auto" w:fill="FFFFFF"/>
                <w:lang w:val="en-US" w:eastAsia="ru-RU"/>
              </w:rPr>
              <w:t xml:space="preserve"> 2. Intellectual </w:t>
            </w:r>
            <w:proofErr w:type="spellStart"/>
            <w:r w:rsidRPr="00671AB1">
              <w:rPr>
                <w:rFonts w:ascii="Times New Roman" w:hAnsi="Times New Roman"/>
                <w:sz w:val="24"/>
                <w:szCs w:val="24"/>
                <w:shd w:val="clear" w:color="auto" w:fill="FFFFFF"/>
                <w:lang w:val="en-US" w:eastAsia="ru-RU"/>
              </w:rPr>
              <w:t>autocomponents</w:t>
            </w:r>
            <w:proofErr w:type="spellEnd"/>
            <w:r w:rsidRPr="00671AB1">
              <w:rPr>
                <w:rFonts w:ascii="Times New Roman" w:hAnsi="Times New Roman"/>
                <w:sz w:val="24"/>
                <w:szCs w:val="24"/>
                <w:shd w:val="clear" w:color="auto" w:fill="FFFFFF"/>
                <w:lang w:val="en-US" w:eastAsia="ru-RU"/>
              </w:rPr>
              <w:t xml:space="preserve">: programmable sensors with a digital output on </w:t>
            </w:r>
            <w:r w:rsidRPr="00671AB1">
              <w:rPr>
                <w:rFonts w:ascii="Times New Roman" w:hAnsi="Times New Roman"/>
                <w:sz w:val="24"/>
                <w:szCs w:val="24"/>
                <w:shd w:val="clear" w:color="auto" w:fill="FFFFFF"/>
                <w:lang w:val="en-US" w:eastAsia="ru-RU"/>
              </w:rPr>
              <w:lastRenderedPageBreak/>
              <w:t>CAN</w:t>
            </w:r>
            <w:r>
              <w:rPr>
                <w:rFonts w:ascii="Times New Roman" w:hAnsi="Times New Roman"/>
                <w:sz w:val="24"/>
                <w:szCs w:val="24"/>
                <w:shd w:val="clear" w:color="auto" w:fill="FFFFFF"/>
                <w:lang w:val="en-US" w:eastAsia="ru-RU"/>
              </w:rPr>
              <w:t xml:space="preserve">-bus. 3. </w:t>
            </w:r>
            <w:proofErr w:type="spellStart"/>
            <w:r>
              <w:rPr>
                <w:rFonts w:ascii="Times New Roman" w:hAnsi="Times New Roman"/>
                <w:sz w:val="24"/>
                <w:szCs w:val="24"/>
                <w:shd w:val="clear" w:color="auto" w:fill="FFFFFF"/>
                <w:lang w:val="en-US" w:eastAsia="ru-RU"/>
              </w:rPr>
              <w:t>Commutatorless</w:t>
            </w:r>
            <w:proofErr w:type="spellEnd"/>
            <w:r>
              <w:rPr>
                <w:rFonts w:ascii="Times New Roman" w:hAnsi="Times New Roman"/>
                <w:sz w:val="24"/>
                <w:szCs w:val="24"/>
                <w:shd w:val="clear" w:color="auto" w:fill="FFFFFF"/>
                <w:lang w:val="en-US" w:eastAsia="ru-RU"/>
              </w:rPr>
              <w:t xml:space="preserve"> motors.</w:t>
            </w:r>
          </w:p>
        </w:tc>
      </w:tr>
      <w:tr w:rsidR="00E56F03" w:rsidRPr="00A4675F" w:rsidTr="00583F2A">
        <w:trPr>
          <w:trHeight w:val="498"/>
        </w:trPr>
        <w:tc>
          <w:tcPr>
            <w:tcW w:w="456" w:type="dxa"/>
            <w:vMerge w:val="restart"/>
          </w:tcPr>
          <w:p w:rsidR="00E56F03" w:rsidRPr="00583F2A" w:rsidRDefault="00E56F03" w:rsidP="00583F2A">
            <w:pPr>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val="ru-RU" w:eastAsia="ru-RU"/>
              </w:rPr>
              <w:lastRenderedPageBreak/>
              <w:t>10</w:t>
            </w:r>
          </w:p>
        </w:tc>
        <w:tc>
          <w:tcPr>
            <w:tcW w:w="5215" w:type="dxa"/>
          </w:tcPr>
          <w:p w:rsidR="00E56F03" w:rsidRPr="00583F2A" w:rsidRDefault="00E56F03" w:rsidP="00583F2A">
            <w:pPr>
              <w:spacing w:line="280" w:lineRule="exact"/>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val="ru-RU" w:eastAsia="ru-RU"/>
              </w:rPr>
              <w:t>Ключевые</w:t>
            </w:r>
            <w:r w:rsidRPr="00583F2A">
              <w:rPr>
                <w:rFonts w:ascii="Times New Roman" w:hAnsi="Times New Roman"/>
                <w:b/>
                <w:sz w:val="24"/>
                <w:szCs w:val="24"/>
                <w:shd w:val="clear" w:color="auto" w:fill="FFFFFF"/>
                <w:lang w:eastAsia="ru-RU"/>
              </w:rPr>
              <w:t xml:space="preserve"> преимущества проекта</w:t>
            </w:r>
            <w:r w:rsidRPr="00583F2A">
              <w:rPr>
                <w:rFonts w:ascii="Times New Roman" w:hAnsi="Times New Roman"/>
                <w:b/>
                <w:sz w:val="24"/>
                <w:szCs w:val="24"/>
                <w:shd w:val="clear" w:color="auto" w:fill="FFFFFF"/>
                <w:lang w:val="ru-RU" w:eastAsia="ru-RU"/>
              </w:rPr>
              <w:t>, конкурентные преимущества продукта</w:t>
            </w:r>
          </w:p>
        </w:tc>
        <w:tc>
          <w:tcPr>
            <w:tcW w:w="4818" w:type="dxa"/>
          </w:tcPr>
          <w:p w:rsidR="00E56F03" w:rsidRPr="00583F2A" w:rsidRDefault="00E56F03" w:rsidP="00583F2A">
            <w:pPr>
              <w:spacing w:line="280" w:lineRule="exact"/>
              <w:ind w:firstLine="0"/>
              <w:rPr>
                <w:rFonts w:ascii="Times New Roman" w:hAnsi="Times New Roman"/>
                <w:b/>
                <w:sz w:val="24"/>
                <w:szCs w:val="24"/>
                <w:shd w:val="clear" w:color="auto" w:fill="FFFFFF"/>
                <w:lang w:val="en-US" w:eastAsia="ru-RU"/>
              </w:rPr>
            </w:pPr>
            <w:r w:rsidRPr="00583F2A">
              <w:rPr>
                <w:rFonts w:ascii="Times New Roman" w:hAnsi="Times New Roman"/>
                <w:b/>
                <w:sz w:val="24"/>
                <w:szCs w:val="24"/>
                <w:shd w:val="clear" w:color="auto" w:fill="FFFFFF"/>
                <w:lang w:val="en-US" w:eastAsia="ru-RU"/>
              </w:rPr>
              <w:t>Key advantages of the project, competitive advantages of the product</w:t>
            </w:r>
          </w:p>
        </w:tc>
      </w:tr>
      <w:tr w:rsidR="00E56F03" w:rsidRPr="00A4675F" w:rsidTr="00583F2A">
        <w:trPr>
          <w:trHeight w:val="360"/>
        </w:trPr>
        <w:tc>
          <w:tcPr>
            <w:tcW w:w="456" w:type="dxa"/>
            <w:vMerge/>
          </w:tcPr>
          <w:p w:rsidR="00E56F03" w:rsidRPr="00583F2A" w:rsidRDefault="00E56F03" w:rsidP="00583F2A">
            <w:pPr>
              <w:ind w:firstLine="0"/>
              <w:rPr>
                <w:rFonts w:ascii="Times New Roman" w:hAnsi="Times New Roman"/>
                <w:b/>
                <w:sz w:val="24"/>
                <w:szCs w:val="24"/>
                <w:shd w:val="clear" w:color="auto" w:fill="FFFFFF"/>
                <w:lang w:val="en-US" w:eastAsia="ru-RU"/>
              </w:rPr>
            </w:pPr>
          </w:p>
        </w:tc>
        <w:tc>
          <w:tcPr>
            <w:tcW w:w="5215" w:type="dxa"/>
          </w:tcPr>
          <w:p w:rsidR="00E56F03" w:rsidRPr="00583F2A" w:rsidRDefault="00E56F03" w:rsidP="00583F2A">
            <w:pPr>
              <w:ind w:firstLine="0"/>
              <w:rPr>
                <w:rFonts w:ascii="Times New Roman" w:hAnsi="Times New Roman"/>
                <w:sz w:val="24"/>
                <w:szCs w:val="24"/>
                <w:shd w:val="clear" w:color="auto" w:fill="FFFFFF"/>
                <w:lang w:val="ru-RU" w:eastAsia="ru-RU"/>
              </w:rPr>
            </w:pPr>
            <w:r w:rsidRPr="00583F2A">
              <w:rPr>
                <w:rFonts w:ascii="Times New Roman" w:hAnsi="Times New Roman"/>
                <w:sz w:val="24"/>
                <w:szCs w:val="24"/>
                <w:shd w:val="clear" w:color="auto" w:fill="FFFFFF"/>
                <w:lang w:val="ru-RU" w:eastAsia="ru-RU"/>
              </w:rPr>
              <w:t>Преимуществом по сравнению с аналогичной продукцией конкурентов – более низкая цена.</w:t>
            </w:r>
          </w:p>
        </w:tc>
        <w:tc>
          <w:tcPr>
            <w:tcW w:w="4818" w:type="dxa"/>
          </w:tcPr>
          <w:p w:rsidR="00E56F03" w:rsidRPr="008B661F" w:rsidRDefault="00E56F03" w:rsidP="00583F2A">
            <w:pPr>
              <w:ind w:firstLine="0"/>
              <w:rPr>
                <w:rStyle w:val="ab"/>
                <w:rFonts w:ascii="Times New Roman" w:hAnsi="Times New Roman"/>
                <w:color w:val="auto"/>
              </w:rPr>
            </w:pPr>
            <w:r w:rsidRPr="008B661F">
              <w:rPr>
                <w:rStyle w:val="ab"/>
                <w:rFonts w:ascii="Times New Roman" w:hAnsi="Times New Roman"/>
                <w:color w:val="auto"/>
              </w:rPr>
              <w:t>Advantage in comparison with similar production of competitors – lower price.</w:t>
            </w:r>
          </w:p>
        </w:tc>
      </w:tr>
      <w:tr w:rsidR="00E56F03" w:rsidRPr="00A4675F" w:rsidTr="00583F2A">
        <w:trPr>
          <w:trHeight w:val="425"/>
        </w:trPr>
        <w:tc>
          <w:tcPr>
            <w:tcW w:w="456" w:type="dxa"/>
            <w:vMerge w:val="restart"/>
          </w:tcPr>
          <w:p w:rsidR="00E56F03" w:rsidRPr="00583F2A" w:rsidRDefault="00E56F03" w:rsidP="00583F2A">
            <w:pPr>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val="ru-RU" w:eastAsia="ru-RU"/>
              </w:rPr>
              <w:t>11</w:t>
            </w:r>
          </w:p>
        </w:tc>
        <w:tc>
          <w:tcPr>
            <w:tcW w:w="5215" w:type="dxa"/>
          </w:tcPr>
          <w:p w:rsidR="00E56F03" w:rsidRPr="00583F2A" w:rsidRDefault="00E56F03" w:rsidP="00583F2A">
            <w:pPr>
              <w:spacing w:line="280" w:lineRule="exact"/>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val="ru-RU" w:eastAsia="ru-RU"/>
              </w:rPr>
              <w:t>Целевой рынок и рыночные возможности, планируемое распределение объема продаж по странам/регионам</w:t>
            </w:r>
          </w:p>
        </w:tc>
        <w:tc>
          <w:tcPr>
            <w:tcW w:w="4818" w:type="dxa"/>
          </w:tcPr>
          <w:p w:rsidR="00E56F03" w:rsidRPr="00583F2A" w:rsidRDefault="00E56F03" w:rsidP="00583F2A">
            <w:pPr>
              <w:spacing w:line="280" w:lineRule="exact"/>
              <w:ind w:firstLine="0"/>
              <w:rPr>
                <w:rFonts w:ascii="Times New Roman" w:hAnsi="Times New Roman"/>
                <w:b/>
                <w:sz w:val="24"/>
                <w:szCs w:val="24"/>
                <w:shd w:val="clear" w:color="auto" w:fill="FFFFFF"/>
                <w:lang w:val="en-US" w:eastAsia="ru-RU"/>
              </w:rPr>
            </w:pPr>
            <w:r w:rsidRPr="00583F2A">
              <w:rPr>
                <w:rFonts w:ascii="Times New Roman" w:hAnsi="Times New Roman"/>
                <w:b/>
                <w:sz w:val="24"/>
                <w:szCs w:val="24"/>
                <w:shd w:val="clear" w:color="auto" w:fill="FFFFFF"/>
                <w:lang w:val="en-US" w:eastAsia="ru-RU"/>
              </w:rPr>
              <w:t>Target market and market opportunities, planned sales volume distribution by countries/regions</w:t>
            </w:r>
          </w:p>
        </w:tc>
      </w:tr>
      <w:tr w:rsidR="00E56F03" w:rsidRPr="00A4675F" w:rsidTr="00583F2A">
        <w:trPr>
          <w:trHeight w:val="345"/>
        </w:trPr>
        <w:tc>
          <w:tcPr>
            <w:tcW w:w="456" w:type="dxa"/>
            <w:vMerge/>
          </w:tcPr>
          <w:p w:rsidR="00E56F03" w:rsidRPr="00583F2A" w:rsidRDefault="00E56F03" w:rsidP="00583F2A">
            <w:pPr>
              <w:ind w:firstLine="0"/>
              <w:rPr>
                <w:rFonts w:ascii="Times New Roman" w:hAnsi="Times New Roman"/>
                <w:b/>
                <w:sz w:val="24"/>
                <w:szCs w:val="24"/>
                <w:shd w:val="clear" w:color="auto" w:fill="FFFFFF"/>
                <w:lang w:val="en-US" w:eastAsia="ru-RU"/>
              </w:rPr>
            </w:pPr>
          </w:p>
        </w:tc>
        <w:tc>
          <w:tcPr>
            <w:tcW w:w="5215" w:type="dxa"/>
          </w:tcPr>
          <w:p w:rsidR="00E56F03" w:rsidRPr="00583F2A" w:rsidRDefault="00E56F03" w:rsidP="00583F2A">
            <w:pPr>
              <w:ind w:firstLine="0"/>
              <w:rPr>
                <w:rFonts w:ascii="Times New Roman" w:hAnsi="Times New Roman"/>
                <w:sz w:val="24"/>
                <w:szCs w:val="24"/>
                <w:shd w:val="clear" w:color="auto" w:fill="FFFFFF"/>
                <w:lang w:eastAsia="ru-RU"/>
              </w:rPr>
            </w:pPr>
            <w:r w:rsidRPr="00583F2A">
              <w:rPr>
                <w:rFonts w:ascii="Times New Roman" w:hAnsi="Times New Roman"/>
                <w:sz w:val="24"/>
                <w:szCs w:val="24"/>
                <w:shd w:val="clear" w:color="auto" w:fill="FFFFFF"/>
                <w:lang w:val="ru-RU" w:eastAsia="ru-RU"/>
              </w:rPr>
              <w:t>Ожидаемая доля рынка -</w:t>
            </w:r>
            <w:r w:rsidRPr="008B661F">
              <w:rPr>
                <w:rFonts w:ascii="Times New Roman" w:hAnsi="Times New Roman"/>
                <w:sz w:val="24"/>
                <w:szCs w:val="24"/>
                <w:shd w:val="clear" w:color="auto" w:fill="FFFFFF"/>
                <w:lang w:val="ru-RU" w:eastAsia="ru-RU"/>
              </w:rPr>
              <w:t xml:space="preserve"> </w:t>
            </w:r>
            <w:r w:rsidRPr="00583F2A">
              <w:rPr>
                <w:rFonts w:ascii="Times New Roman" w:hAnsi="Times New Roman"/>
                <w:sz w:val="24"/>
                <w:szCs w:val="24"/>
                <w:shd w:val="clear" w:color="auto" w:fill="FFFFFF"/>
                <w:lang w:val="ru-RU" w:eastAsia="ru-RU"/>
              </w:rPr>
              <w:t>85%;  доля экспорта в объеме продаж – 11,4%, в том числе РФ – 11,3%</w:t>
            </w:r>
          </w:p>
        </w:tc>
        <w:tc>
          <w:tcPr>
            <w:tcW w:w="4818" w:type="dxa"/>
          </w:tcPr>
          <w:p w:rsidR="00E56F03" w:rsidRPr="008B661F" w:rsidRDefault="00E56F03" w:rsidP="00583F2A">
            <w:pPr>
              <w:ind w:firstLine="0"/>
              <w:rPr>
                <w:rStyle w:val="ab"/>
                <w:rFonts w:ascii="Times New Roman" w:hAnsi="Times New Roman"/>
                <w:color w:val="auto"/>
                <w:sz w:val="24"/>
                <w:szCs w:val="24"/>
              </w:rPr>
            </w:pPr>
            <w:r w:rsidRPr="008B661F">
              <w:rPr>
                <w:rStyle w:val="ab"/>
                <w:rFonts w:ascii="Times New Roman" w:hAnsi="Times New Roman"/>
                <w:color w:val="auto"/>
                <w:sz w:val="24"/>
                <w:szCs w:val="24"/>
              </w:rPr>
              <w:t>The</w:t>
            </w:r>
            <w:r>
              <w:rPr>
                <w:rStyle w:val="ab"/>
                <w:rFonts w:ascii="Times New Roman" w:hAnsi="Times New Roman"/>
                <w:color w:val="auto"/>
                <w:sz w:val="24"/>
                <w:szCs w:val="24"/>
              </w:rPr>
              <w:t xml:space="preserve"> expected share of the market </w:t>
            </w:r>
            <w:r w:rsidRPr="008B661F">
              <w:rPr>
                <w:rStyle w:val="ab"/>
                <w:rFonts w:ascii="Times New Roman" w:hAnsi="Times New Roman"/>
                <w:color w:val="auto"/>
                <w:sz w:val="24"/>
                <w:szCs w:val="24"/>
              </w:rPr>
              <w:t>-</w:t>
            </w:r>
            <w:r>
              <w:rPr>
                <w:rStyle w:val="ab"/>
                <w:rFonts w:ascii="Times New Roman" w:hAnsi="Times New Roman"/>
                <w:color w:val="auto"/>
                <w:sz w:val="24"/>
                <w:szCs w:val="24"/>
                <w:lang w:val="en-US"/>
              </w:rPr>
              <w:t xml:space="preserve"> </w:t>
            </w:r>
            <w:r w:rsidRPr="008B661F">
              <w:rPr>
                <w:rStyle w:val="ab"/>
                <w:rFonts w:ascii="Times New Roman" w:hAnsi="Times New Roman"/>
                <w:color w:val="auto"/>
                <w:sz w:val="24"/>
                <w:szCs w:val="24"/>
              </w:rPr>
              <w:t>85%; an export share in sales volume – 11,4%, including the Russian Federation – 11,3%</w:t>
            </w:r>
          </w:p>
        </w:tc>
      </w:tr>
      <w:tr w:rsidR="00E56F03" w:rsidRPr="00A4675F" w:rsidTr="00583F2A">
        <w:trPr>
          <w:trHeight w:val="338"/>
        </w:trPr>
        <w:tc>
          <w:tcPr>
            <w:tcW w:w="456" w:type="dxa"/>
            <w:vMerge w:val="restart"/>
          </w:tcPr>
          <w:p w:rsidR="00E56F03" w:rsidRPr="00583F2A" w:rsidRDefault="00E56F03" w:rsidP="00583F2A">
            <w:pPr>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val="ru-RU" w:eastAsia="ru-RU"/>
              </w:rPr>
              <w:t>12</w:t>
            </w:r>
          </w:p>
        </w:tc>
        <w:tc>
          <w:tcPr>
            <w:tcW w:w="5215" w:type="dxa"/>
          </w:tcPr>
          <w:p w:rsidR="00E56F03" w:rsidRPr="00583F2A" w:rsidRDefault="00E56F03" w:rsidP="00583F2A">
            <w:pPr>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eastAsia="ru-RU"/>
              </w:rPr>
              <w:t>Общая сумма проекта</w:t>
            </w:r>
            <w:r w:rsidRPr="00583F2A">
              <w:rPr>
                <w:rFonts w:ascii="Times New Roman" w:hAnsi="Times New Roman"/>
                <w:b/>
                <w:sz w:val="24"/>
                <w:szCs w:val="24"/>
                <w:shd w:val="clear" w:color="auto" w:fill="FFFFFF"/>
                <w:lang w:val="ru-RU" w:eastAsia="ru-RU"/>
              </w:rPr>
              <w:t xml:space="preserve">, </w:t>
            </w:r>
            <w:r w:rsidRPr="00583F2A">
              <w:rPr>
                <w:rFonts w:ascii="Times New Roman" w:hAnsi="Times New Roman"/>
                <w:b/>
                <w:sz w:val="24"/>
                <w:szCs w:val="24"/>
                <w:shd w:val="clear" w:color="auto" w:fill="FFFFFF"/>
                <w:lang w:val="en-US" w:eastAsia="ru-RU"/>
              </w:rPr>
              <w:t>USD</w:t>
            </w:r>
          </w:p>
        </w:tc>
        <w:tc>
          <w:tcPr>
            <w:tcW w:w="4818" w:type="dxa"/>
          </w:tcPr>
          <w:p w:rsidR="00E56F03" w:rsidRPr="00583F2A" w:rsidRDefault="00E56F03" w:rsidP="00583F2A">
            <w:pPr>
              <w:ind w:firstLine="0"/>
              <w:rPr>
                <w:rFonts w:ascii="Times New Roman" w:hAnsi="Times New Roman"/>
                <w:b/>
                <w:sz w:val="24"/>
                <w:szCs w:val="24"/>
                <w:shd w:val="clear" w:color="auto" w:fill="FFFFFF"/>
                <w:lang w:val="en-US" w:eastAsia="ru-RU"/>
              </w:rPr>
            </w:pPr>
            <w:r w:rsidRPr="00583F2A">
              <w:rPr>
                <w:rFonts w:ascii="Times New Roman" w:hAnsi="Times New Roman"/>
                <w:b/>
                <w:sz w:val="24"/>
                <w:szCs w:val="24"/>
                <w:shd w:val="clear" w:color="auto" w:fill="FFFFFF"/>
                <w:lang w:val="en-US" w:eastAsia="ru-RU"/>
              </w:rPr>
              <w:t>Total</w:t>
            </w:r>
            <w:r w:rsidRPr="00583F2A">
              <w:rPr>
                <w:rFonts w:ascii="Times New Roman" w:hAnsi="Times New Roman"/>
                <w:b/>
                <w:sz w:val="24"/>
                <w:szCs w:val="24"/>
                <w:shd w:val="clear" w:color="auto" w:fill="FFFFFF"/>
                <w:lang w:val="ru-RU" w:eastAsia="ru-RU"/>
              </w:rPr>
              <w:t xml:space="preserve"> </w:t>
            </w:r>
            <w:r w:rsidRPr="00583F2A">
              <w:rPr>
                <w:rFonts w:ascii="Times New Roman" w:hAnsi="Times New Roman"/>
                <w:b/>
                <w:sz w:val="24"/>
                <w:szCs w:val="24"/>
                <w:shd w:val="clear" w:color="auto" w:fill="FFFFFF"/>
                <w:lang w:val="en-US" w:eastAsia="ru-RU"/>
              </w:rPr>
              <w:t>investment amount, USD</w:t>
            </w:r>
          </w:p>
        </w:tc>
      </w:tr>
      <w:tr w:rsidR="00E56F03" w:rsidRPr="00A4675F" w:rsidTr="00583F2A">
        <w:trPr>
          <w:trHeight w:val="315"/>
        </w:trPr>
        <w:tc>
          <w:tcPr>
            <w:tcW w:w="456" w:type="dxa"/>
            <w:vMerge/>
          </w:tcPr>
          <w:p w:rsidR="00E56F03" w:rsidRPr="00583F2A" w:rsidRDefault="00E56F03" w:rsidP="00583F2A">
            <w:pPr>
              <w:ind w:firstLine="0"/>
              <w:rPr>
                <w:rFonts w:ascii="Times New Roman" w:hAnsi="Times New Roman"/>
                <w:b/>
                <w:sz w:val="24"/>
                <w:szCs w:val="24"/>
                <w:shd w:val="clear" w:color="auto" w:fill="FFFFFF"/>
                <w:lang w:val="en-US" w:eastAsia="ru-RU"/>
              </w:rPr>
            </w:pPr>
          </w:p>
        </w:tc>
        <w:tc>
          <w:tcPr>
            <w:tcW w:w="10033" w:type="dxa"/>
            <w:gridSpan w:val="2"/>
          </w:tcPr>
          <w:p w:rsidR="00E56F03" w:rsidRPr="00FF562D" w:rsidRDefault="00E56F03" w:rsidP="00583F2A">
            <w:pPr>
              <w:ind w:firstLine="0"/>
              <w:jc w:val="center"/>
              <w:rPr>
                <w:rFonts w:ascii="Times New Roman" w:hAnsi="Times New Roman"/>
                <w:sz w:val="24"/>
                <w:szCs w:val="24"/>
                <w:shd w:val="clear" w:color="auto" w:fill="FFFFFF"/>
                <w:lang w:val="ru-RU" w:eastAsia="ru-RU"/>
              </w:rPr>
            </w:pPr>
            <w:r>
              <w:rPr>
                <w:rFonts w:ascii="Times New Roman" w:hAnsi="Times New Roman"/>
                <w:sz w:val="24"/>
                <w:szCs w:val="24"/>
                <w:shd w:val="clear" w:color="auto" w:fill="FFFFFF"/>
                <w:lang w:val="en-US" w:eastAsia="ru-RU"/>
              </w:rPr>
              <w:t>11 300 </w:t>
            </w:r>
            <w:r>
              <w:rPr>
                <w:rFonts w:ascii="Times New Roman" w:hAnsi="Times New Roman"/>
                <w:sz w:val="24"/>
                <w:szCs w:val="24"/>
                <w:shd w:val="clear" w:color="auto" w:fill="FFFFFF"/>
                <w:lang w:val="ru-RU" w:eastAsia="ru-RU"/>
              </w:rPr>
              <w:t>0</w:t>
            </w:r>
            <w:r>
              <w:rPr>
                <w:rFonts w:ascii="Times New Roman" w:hAnsi="Times New Roman"/>
                <w:sz w:val="24"/>
                <w:szCs w:val="24"/>
                <w:shd w:val="clear" w:color="auto" w:fill="FFFFFF"/>
                <w:lang w:val="en-US" w:eastAsia="ru-RU"/>
              </w:rPr>
              <w:t>00</w:t>
            </w:r>
          </w:p>
        </w:tc>
      </w:tr>
      <w:tr w:rsidR="00E56F03" w:rsidRPr="00A4675F" w:rsidTr="00583F2A">
        <w:trPr>
          <w:trHeight w:val="375"/>
        </w:trPr>
        <w:tc>
          <w:tcPr>
            <w:tcW w:w="456" w:type="dxa"/>
            <w:vMerge w:val="restart"/>
          </w:tcPr>
          <w:p w:rsidR="00E56F03" w:rsidRPr="00583F2A" w:rsidRDefault="00E56F03" w:rsidP="00583F2A">
            <w:pPr>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val="ru-RU" w:eastAsia="ru-RU"/>
              </w:rPr>
              <w:t>13</w:t>
            </w:r>
          </w:p>
        </w:tc>
        <w:tc>
          <w:tcPr>
            <w:tcW w:w="5215" w:type="dxa"/>
          </w:tcPr>
          <w:p w:rsidR="00E56F03" w:rsidRPr="00583F2A" w:rsidRDefault="00E56F03" w:rsidP="00583F2A">
            <w:pPr>
              <w:spacing w:line="280" w:lineRule="exact"/>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eastAsia="ru-RU"/>
              </w:rPr>
              <w:t>Вклад инициатора проекта</w:t>
            </w:r>
            <w:r w:rsidRPr="00583F2A">
              <w:rPr>
                <w:rFonts w:ascii="Times New Roman" w:hAnsi="Times New Roman"/>
                <w:b/>
                <w:sz w:val="24"/>
                <w:szCs w:val="24"/>
                <w:shd w:val="clear" w:color="auto" w:fill="FFFFFF"/>
                <w:lang w:val="ru-RU" w:eastAsia="ru-RU"/>
              </w:rPr>
              <w:t xml:space="preserve">, в </w:t>
            </w:r>
            <w:proofErr w:type="spellStart"/>
            <w:r w:rsidRPr="00583F2A">
              <w:rPr>
                <w:rFonts w:ascii="Times New Roman" w:hAnsi="Times New Roman"/>
                <w:b/>
                <w:sz w:val="24"/>
                <w:szCs w:val="24"/>
                <w:shd w:val="clear" w:color="auto" w:fill="FFFFFF"/>
                <w:lang w:val="ru-RU" w:eastAsia="ru-RU"/>
              </w:rPr>
              <w:t>т.ч</w:t>
            </w:r>
            <w:proofErr w:type="spellEnd"/>
            <w:r w:rsidRPr="00583F2A">
              <w:rPr>
                <w:rFonts w:ascii="Times New Roman" w:hAnsi="Times New Roman"/>
                <w:b/>
                <w:sz w:val="24"/>
                <w:szCs w:val="24"/>
                <w:shd w:val="clear" w:color="auto" w:fill="FFFFFF"/>
                <w:lang w:val="ru-RU" w:eastAsia="ru-RU"/>
              </w:rPr>
              <w:t xml:space="preserve">. объем инвестиций инициатора, </w:t>
            </w:r>
            <w:r w:rsidRPr="00583F2A">
              <w:rPr>
                <w:rFonts w:ascii="Times New Roman" w:hAnsi="Times New Roman"/>
                <w:b/>
                <w:sz w:val="24"/>
                <w:szCs w:val="24"/>
                <w:shd w:val="clear" w:color="auto" w:fill="FFFFFF"/>
                <w:lang w:val="en-US" w:eastAsia="ru-RU"/>
              </w:rPr>
              <w:t>USD</w:t>
            </w:r>
          </w:p>
        </w:tc>
        <w:tc>
          <w:tcPr>
            <w:tcW w:w="4818" w:type="dxa"/>
          </w:tcPr>
          <w:p w:rsidR="00E56F03" w:rsidRPr="00583F2A" w:rsidRDefault="00E56F03" w:rsidP="00583F2A">
            <w:pPr>
              <w:spacing w:line="280" w:lineRule="exact"/>
              <w:ind w:firstLine="0"/>
              <w:rPr>
                <w:rFonts w:ascii="Times New Roman" w:hAnsi="Times New Roman"/>
                <w:b/>
                <w:sz w:val="24"/>
                <w:szCs w:val="24"/>
                <w:shd w:val="clear" w:color="auto" w:fill="FFFFFF"/>
                <w:lang w:val="en-US" w:eastAsia="ru-RU"/>
              </w:rPr>
            </w:pPr>
            <w:r w:rsidRPr="00583F2A">
              <w:rPr>
                <w:rFonts w:ascii="Times New Roman" w:hAnsi="Times New Roman"/>
                <w:b/>
                <w:sz w:val="24"/>
                <w:szCs w:val="24"/>
                <w:shd w:val="clear" w:color="auto" w:fill="FFFFFF"/>
                <w:lang w:val="en-US" w:eastAsia="ru-RU"/>
              </w:rPr>
              <w:t>Contribution of the project initiator, incl.</w:t>
            </w:r>
          </w:p>
          <w:p w:rsidR="00E56F03" w:rsidRPr="00583F2A" w:rsidRDefault="00E56F03" w:rsidP="00583F2A">
            <w:pPr>
              <w:spacing w:line="280" w:lineRule="exact"/>
              <w:ind w:firstLine="0"/>
              <w:rPr>
                <w:rFonts w:ascii="Times New Roman" w:hAnsi="Times New Roman"/>
                <w:b/>
                <w:sz w:val="24"/>
                <w:szCs w:val="24"/>
                <w:shd w:val="clear" w:color="auto" w:fill="FFFFFF"/>
                <w:lang w:val="en-US" w:eastAsia="ru-RU"/>
              </w:rPr>
            </w:pPr>
            <w:r w:rsidRPr="00583F2A">
              <w:rPr>
                <w:rFonts w:ascii="Times New Roman" w:hAnsi="Times New Roman"/>
                <w:b/>
                <w:sz w:val="24"/>
                <w:szCs w:val="24"/>
                <w:shd w:val="clear" w:color="auto" w:fill="FFFFFF"/>
                <w:lang w:val="en-US" w:eastAsia="ru-RU"/>
              </w:rPr>
              <w:t>the amount of initiator investments, USD</w:t>
            </w:r>
          </w:p>
        </w:tc>
      </w:tr>
      <w:tr w:rsidR="00E56F03" w:rsidRPr="00A4675F" w:rsidTr="00583F2A">
        <w:trPr>
          <w:trHeight w:val="345"/>
        </w:trPr>
        <w:tc>
          <w:tcPr>
            <w:tcW w:w="456" w:type="dxa"/>
            <w:vMerge/>
          </w:tcPr>
          <w:p w:rsidR="00E56F03" w:rsidRPr="00583F2A" w:rsidRDefault="00E56F03" w:rsidP="00583F2A">
            <w:pPr>
              <w:ind w:firstLine="0"/>
              <w:rPr>
                <w:rFonts w:ascii="Times New Roman" w:hAnsi="Times New Roman"/>
                <w:b/>
                <w:sz w:val="24"/>
                <w:szCs w:val="24"/>
                <w:shd w:val="clear" w:color="auto" w:fill="FFFFFF"/>
                <w:lang w:val="en-US" w:eastAsia="ru-RU"/>
              </w:rPr>
            </w:pPr>
          </w:p>
        </w:tc>
        <w:tc>
          <w:tcPr>
            <w:tcW w:w="5215" w:type="dxa"/>
          </w:tcPr>
          <w:p w:rsidR="00E56F03" w:rsidRPr="00583F2A" w:rsidRDefault="00E56F03" w:rsidP="00583F2A">
            <w:pPr>
              <w:ind w:firstLine="0"/>
              <w:rPr>
                <w:rFonts w:ascii="Times New Roman" w:hAnsi="Times New Roman"/>
                <w:sz w:val="24"/>
                <w:szCs w:val="24"/>
                <w:shd w:val="clear" w:color="auto" w:fill="FFFFFF"/>
                <w:lang w:eastAsia="ru-RU"/>
              </w:rPr>
            </w:pPr>
            <w:r w:rsidRPr="00583F2A">
              <w:rPr>
                <w:rFonts w:ascii="Times New Roman" w:hAnsi="Times New Roman"/>
                <w:sz w:val="24"/>
                <w:szCs w:val="24"/>
                <w:shd w:val="clear" w:color="auto" w:fill="FFFFFF"/>
                <w:lang w:val="ru-RU" w:eastAsia="ru-RU"/>
              </w:rPr>
              <w:t>3390,3</w:t>
            </w:r>
            <w:r w:rsidRPr="00583F2A">
              <w:rPr>
                <w:rFonts w:ascii="Times New Roman" w:hAnsi="Times New Roman"/>
                <w:sz w:val="24"/>
                <w:szCs w:val="24"/>
                <w:shd w:val="clear" w:color="auto" w:fill="FFFFFF"/>
                <w:lang w:val="en-US" w:eastAsia="ru-RU"/>
              </w:rPr>
              <w:t xml:space="preserve"> </w:t>
            </w:r>
            <w:r w:rsidRPr="00583F2A">
              <w:rPr>
                <w:rFonts w:ascii="Times New Roman" w:hAnsi="Times New Roman"/>
                <w:sz w:val="24"/>
                <w:szCs w:val="24"/>
                <w:shd w:val="clear" w:color="auto" w:fill="FFFFFF"/>
                <w:lang w:val="ru-RU" w:eastAsia="ru-RU"/>
              </w:rPr>
              <w:t>млн</w:t>
            </w:r>
            <w:proofErr w:type="gramStart"/>
            <w:r w:rsidRPr="00583F2A">
              <w:rPr>
                <w:rFonts w:ascii="Times New Roman" w:hAnsi="Times New Roman"/>
                <w:sz w:val="24"/>
                <w:szCs w:val="24"/>
                <w:shd w:val="clear" w:color="auto" w:fill="FFFFFF"/>
                <w:lang w:val="en-US" w:eastAsia="ru-RU"/>
              </w:rPr>
              <w:t>.</w:t>
            </w:r>
            <w:proofErr w:type="spellStart"/>
            <w:r w:rsidRPr="00583F2A">
              <w:rPr>
                <w:rFonts w:ascii="Times New Roman" w:hAnsi="Times New Roman"/>
                <w:sz w:val="24"/>
                <w:szCs w:val="24"/>
                <w:shd w:val="clear" w:color="auto" w:fill="FFFFFF"/>
                <w:lang w:val="ru-RU" w:eastAsia="ru-RU"/>
              </w:rPr>
              <w:t>д</w:t>
            </w:r>
            <w:proofErr w:type="gramEnd"/>
            <w:r w:rsidRPr="00583F2A">
              <w:rPr>
                <w:rFonts w:ascii="Times New Roman" w:hAnsi="Times New Roman"/>
                <w:sz w:val="24"/>
                <w:szCs w:val="24"/>
                <w:shd w:val="clear" w:color="auto" w:fill="FFFFFF"/>
                <w:lang w:val="ru-RU" w:eastAsia="ru-RU"/>
              </w:rPr>
              <w:t>олл</w:t>
            </w:r>
            <w:proofErr w:type="spellEnd"/>
            <w:r w:rsidRPr="00583F2A">
              <w:rPr>
                <w:rFonts w:ascii="Times New Roman" w:hAnsi="Times New Roman"/>
                <w:sz w:val="24"/>
                <w:szCs w:val="24"/>
                <w:shd w:val="clear" w:color="auto" w:fill="FFFFFF"/>
                <w:lang w:val="en-US" w:eastAsia="ru-RU"/>
              </w:rPr>
              <w:t>.</w:t>
            </w:r>
          </w:p>
        </w:tc>
        <w:tc>
          <w:tcPr>
            <w:tcW w:w="4818" w:type="dxa"/>
          </w:tcPr>
          <w:p w:rsidR="00E56F03" w:rsidRPr="00583F2A" w:rsidRDefault="00E56F03" w:rsidP="00583F2A">
            <w:pPr>
              <w:ind w:firstLine="0"/>
              <w:rPr>
                <w:rFonts w:ascii="Times New Roman" w:hAnsi="Times New Roman"/>
                <w:b/>
                <w:sz w:val="24"/>
                <w:szCs w:val="24"/>
                <w:lang w:val="en-US"/>
              </w:rPr>
            </w:pPr>
            <w:r w:rsidRPr="00583F2A">
              <w:rPr>
                <w:rFonts w:ascii="Times New Roman" w:hAnsi="Times New Roman"/>
                <w:sz w:val="24"/>
                <w:szCs w:val="24"/>
                <w:lang w:val="en-US"/>
              </w:rPr>
              <w:t>$3390,3 million</w:t>
            </w:r>
          </w:p>
        </w:tc>
      </w:tr>
      <w:tr w:rsidR="00E56F03" w:rsidRPr="00A4675F" w:rsidTr="00583F2A">
        <w:trPr>
          <w:trHeight w:val="490"/>
        </w:trPr>
        <w:tc>
          <w:tcPr>
            <w:tcW w:w="456" w:type="dxa"/>
            <w:vMerge w:val="restart"/>
          </w:tcPr>
          <w:p w:rsidR="00E56F03" w:rsidRPr="00583F2A" w:rsidRDefault="00E56F03" w:rsidP="00583F2A">
            <w:pPr>
              <w:ind w:firstLine="0"/>
              <w:rPr>
                <w:rFonts w:ascii="Times New Roman" w:hAnsi="Times New Roman"/>
                <w:b/>
                <w:sz w:val="24"/>
                <w:szCs w:val="24"/>
                <w:shd w:val="clear" w:color="auto" w:fill="FFFFFF"/>
                <w:lang w:val="en-US" w:eastAsia="ru-RU"/>
              </w:rPr>
            </w:pPr>
            <w:r w:rsidRPr="00583F2A">
              <w:rPr>
                <w:rFonts w:ascii="Times New Roman" w:hAnsi="Times New Roman"/>
                <w:b/>
                <w:sz w:val="24"/>
                <w:szCs w:val="24"/>
                <w:shd w:val="clear" w:color="auto" w:fill="FFFFFF"/>
                <w:lang w:val="en-US" w:eastAsia="ru-RU"/>
              </w:rPr>
              <w:t>14</w:t>
            </w:r>
          </w:p>
        </w:tc>
        <w:tc>
          <w:tcPr>
            <w:tcW w:w="5215" w:type="dxa"/>
          </w:tcPr>
          <w:p w:rsidR="00E56F03" w:rsidRPr="001B1835" w:rsidRDefault="00E56F03" w:rsidP="00583F2A">
            <w:pPr>
              <w:spacing w:line="280" w:lineRule="exact"/>
              <w:ind w:firstLine="0"/>
              <w:rPr>
                <w:rFonts w:ascii="Times New Roman" w:hAnsi="Times New Roman"/>
                <w:b/>
                <w:sz w:val="24"/>
                <w:szCs w:val="24"/>
                <w:shd w:val="clear" w:color="auto" w:fill="FFFFFF"/>
                <w:lang w:val="ru-RU" w:eastAsia="ru-RU"/>
              </w:rPr>
            </w:pPr>
            <w:r w:rsidRPr="00583F2A">
              <w:rPr>
                <w:rFonts w:ascii="Times New Roman" w:hAnsi="Times New Roman"/>
                <w:b/>
                <w:sz w:val="24"/>
                <w:szCs w:val="24"/>
                <w:shd w:val="clear" w:color="auto" w:fill="FFFFFF"/>
                <w:lang w:val="ru-RU" w:eastAsia="ru-RU"/>
              </w:rPr>
              <w:t>Необходимый</w:t>
            </w:r>
            <w:r w:rsidRPr="00583F2A">
              <w:rPr>
                <w:rFonts w:ascii="Times New Roman" w:hAnsi="Times New Roman"/>
                <w:b/>
                <w:sz w:val="24"/>
                <w:szCs w:val="24"/>
                <w:shd w:val="clear" w:color="auto" w:fill="FFFFFF"/>
                <w:lang w:eastAsia="ru-RU"/>
              </w:rPr>
              <w:t xml:space="preserve"> вклад инвестора</w:t>
            </w:r>
            <w:r w:rsidRPr="001B1835">
              <w:rPr>
                <w:rFonts w:ascii="Times New Roman" w:hAnsi="Times New Roman"/>
                <w:b/>
                <w:sz w:val="24"/>
                <w:szCs w:val="24"/>
                <w:shd w:val="clear" w:color="auto" w:fill="FFFFFF"/>
                <w:lang w:val="ru-RU" w:eastAsia="ru-RU"/>
              </w:rPr>
              <w:t>,</w:t>
            </w:r>
            <w:r w:rsidRPr="00583F2A">
              <w:rPr>
                <w:rFonts w:ascii="Times New Roman" w:hAnsi="Times New Roman"/>
                <w:b/>
                <w:sz w:val="24"/>
                <w:szCs w:val="24"/>
                <w:shd w:val="clear" w:color="auto" w:fill="FFFFFF"/>
                <w:lang w:eastAsia="ru-RU"/>
              </w:rPr>
              <w:t xml:space="preserve"> в т.ч. </w:t>
            </w:r>
            <w:r w:rsidRPr="00583F2A">
              <w:rPr>
                <w:rFonts w:ascii="Times New Roman" w:hAnsi="Times New Roman"/>
                <w:b/>
                <w:sz w:val="24"/>
                <w:szCs w:val="24"/>
                <w:shd w:val="clear" w:color="auto" w:fill="FFFFFF"/>
                <w:lang w:val="ru-RU" w:eastAsia="ru-RU"/>
              </w:rPr>
              <w:t>требуемый</w:t>
            </w:r>
            <w:r w:rsidRPr="001B1835">
              <w:rPr>
                <w:rFonts w:ascii="Times New Roman" w:hAnsi="Times New Roman"/>
                <w:b/>
                <w:sz w:val="24"/>
                <w:szCs w:val="24"/>
                <w:shd w:val="clear" w:color="auto" w:fill="FFFFFF"/>
                <w:lang w:val="ru-RU" w:eastAsia="ru-RU"/>
              </w:rPr>
              <w:t xml:space="preserve"> </w:t>
            </w:r>
            <w:r w:rsidRPr="00583F2A">
              <w:rPr>
                <w:rFonts w:ascii="Times New Roman" w:hAnsi="Times New Roman"/>
                <w:b/>
                <w:sz w:val="24"/>
                <w:szCs w:val="24"/>
                <w:shd w:val="clear" w:color="auto" w:fill="FFFFFF"/>
                <w:lang w:val="ru-RU" w:eastAsia="ru-RU"/>
              </w:rPr>
              <w:t>объем</w:t>
            </w:r>
            <w:r w:rsidRPr="00583F2A">
              <w:rPr>
                <w:rFonts w:ascii="Times New Roman" w:hAnsi="Times New Roman"/>
                <w:b/>
                <w:sz w:val="24"/>
                <w:szCs w:val="24"/>
                <w:shd w:val="clear" w:color="auto" w:fill="FFFFFF"/>
                <w:lang w:eastAsia="ru-RU"/>
              </w:rPr>
              <w:t xml:space="preserve"> инвестици</w:t>
            </w:r>
            <w:r w:rsidRPr="00583F2A">
              <w:rPr>
                <w:rFonts w:ascii="Times New Roman" w:hAnsi="Times New Roman"/>
                <w:b/>
                <w:sz w:val="24"/>
                <w:szCs w:val="24"/>
                <w:shd w:val="clear" w:color="auto" w:fill="FFFFFF"/>
                <w:lang w:val="ru-RU" w:eastAsia="ru-RU"/>
              </w:rPr>
              <w:t>й</w:t>
            </w:r>
            <w:r w:rsidRPr="00583F2A">
              <w:rPr>
                <w:rFonts w:ascii="Times New Roman" w:hAnsi="Times New Roman"/>
                <w:b/>
                <w:sz w:val="24"/>
                <w:szCs w:val="24"/>
                <w:shd w:val="clear" w:color="auto" w:fill="FFFFFF"/>
                <w:lang w:eastAsia="ru-RU"/>
              </w:rPr>
              <w:t>, USD</w:t>
            </w:r>
          </w:p>
        </w:tc>
        <w:tc>
          <w:tcPr>
            <w:tcW w:w="4818" w:type="dxa"/>
          </w:tcPr>
          <w:p w:rsidR="00E56F03" w:rsidRPr="00583F2A" w:rsidRDefault="00E56F03" w:rsidP="00583F2A">
            <w:pPr>
              <w:spacing w:line="280" w:lineRule="exact"/>
              <w:ind w:firstLine="0"/>
              <w:rPr>
                <w:rFonts w:ascii="Times New Roman" w:hAnsi="Times New Roman"/>
                <w:b/>
                <w:sz w:val="24"/>
                <w:szCs w:val="24"/>
                <w:shd w:val="clear" w:color="auto" w:fill="FFFFFF"/>
                <w:lang w:val="en-US" w:eastAsia="ru-RU"/>
              </w:rPr>
            </w:pPr>
            <w:r w:rsidRPr="00583F2A">
              <w:rPr>
                <w:rFonts w:ascii="Times New Roman" w:hAnsi="Times New Roman"/>
                <w:b/>
                <w:sz w:val="24"/>
                <w:szCs w:val="24"/>
                <w:shd w:val="clear" w:color="auto" w:fill="FFFFFF"/>
                <w:lang w:val="en-US" w:eastAsia="ru-RU"/>
              </w:rPr>
              <w:t>The expected contribution of the investor, incl. financial requirement for investor, USD</w:t>
            </w:r>
          </w:p>
        </w:tc>
      </w:tr>
      <w:tr w:rsidR="00E56F03" w:rsidRPr="00A4675F" w:rsidTr="00583F2A">
        <w:trPr>
          <w:trHeight w:val="360"/>
        </w:trPr>
        <w:tc>
          <w:tcPr>
            <w:tcW w:w="456" w:type="dxa"/>
            <w:vMerge/>
          </w:tcPr>
          <w:p w:rsidR="00E56F03" w:rsidRPr="00583F2A" w:rsidRDefault="00E56F03" w:rsidP="00583F2A">
            <w:pPr>
              <w:ind w:firstLine="0"/>
              <w:rPr>
                <w:rFonts w:ascii="Times New Roman" w:hAnsi="Times New Roman"/>
                <w:sz w:val="24"/>
                <w:szCs w:val="24"/>
                <w:shd w:val="clear" w:color="auto" w:fill="FFFFFF"/>
                <w:lang w:val="en-US" w:eastAsia="ru-RU"/>
              </w:rPr>
            </w:pPr>
          </w:p>
        </w:tc>
        <w:tc>
          <w:tcPr>
            <w:tcW w:w="5215" w:type="dxa"/>
          </w:tcPr>
          <w:p w:rsidR="00E56F03" w:rsidRPr="00583F2A" w:rsidRDefault="00E56F03" w:rsidP="00583F2A">
            <w:pPr>
              <w:ind w:firstLine="0"/>
              <w:rPr>
                <w:rFonts w:ascii="Times New Roman" w:hAnsi="Times New Roman"/>
                <w:sz w:val="24"/>
                <w:szCs w:val="24"/>
                <w:shd w:val="clear" w:color="auto" w:fill="FFFFFF"/>
                <w:lang w:eastAsia="ru-RU"/>
              </w:rPr>
            </w:pPr>
            <w:r w:rsidRPr="00583F2A">
              <w:rPr>
                <w:rFonts w:ascii="Times New Roman" w:hAnsi="Times New Roman"/>
                <w:sz w:val="24"/>
                <w:szCs w:val="24"/>
                <w:shd w:val="clear" w:color="auto" w:fill="FFFFFF"/>
                <w:lang w:val="ru-RU" w:eastAsia="ru-RU"/>
              </w:rPr>
              <w:t xml:space="preserve">7910,0 </w:t>
            </w:r>
            <w:proofErr w:type="spellStart"/>
            <w:r w:rsidRPr="00583F2A">
              <w:rPr>
                <w:rFonts w:ascii="Times New Roman" w:hAnsi="Times New Roman"/>
                <w:sz w:val="24"/>
                <w:szCs w:val="24"/>
                <w:shd w:val="clear" w:color="auto" w:fill="FFFFFF"/>
                <w:lang w:val="ru-RU" w:eastAsia="ru-RU"/>
              </w:rPr>
              <w:t>млн</w:t>
            </w:r>
            <w:proofErr w:type="gramStart"/>
            <w:r w:rsidRPr="00583F2A">
              <w:rPr>
                <w:rFonts w:ascii="Times New Roman" w:hAnsi="Times New Roman"/>
                <w:sz w:val="24"/>
                <w:szCs w:val="24"/>
                <w:shd w:val="clear" w:color="auto" w:fill="FFFFFF"/>
                <w:lang w:val="ru-RU" w:eastAsia="ru-RU"/>
              </w:rPr>
              <w:t>.д</w:t>
            </w:r>
            <w:proofErr w:type="gramEnd"/>
            <w:r w:rsidRPr="00583F2A">
              <w:rPr>
                <w:rFonts w:ascii="Times New Roman" w:hAnsi="Times New Roman"/>
                <w:sz w:val="24"/>
                <w:szCs w:val="24"/>
                <w:shd w:val="clear" w:color="auto" w:fill="FFFFFF"/>
                <w:lang w:val="ru-RU" w:eastAsia="ru-RU"/>
              </w:rPr>
              <w:t>олл</w:t>
            </w:r>
            <w:proofErr w:type="spellEnd"/>
            <w:r w:rsidRPr="00583F2A">
              <w:rPr>
                <w:rFonts w:ascii="Times New Roman" w:hAnsi="Times New Roman"/>
                <w:sz w:val="24"/>
                <w:szCs w:val="24"/>
                <w:shd w:val="clear" w:color="auto" w:fill="FFFFFF"/>
                <w:lang w:val="ru-RU" w:eastAsia="ru-RU"/>
              </w:rPr>
              <w:t>.</w:t>
            </w:r>
          </w:p>
        </w:tc>
        <w:tc>
          <w:tcPr>
            <w:tcW w:w="4818" w:type="dxa"/>
          </w:tcPr>
          <w:p w:rsidR="00E56F03" w:rsidRPr="00583F2A" w:rsidRDefault="00E56F03" w:rsidP="00583F2A">
            <w:pPr>
              <w:ind w:firstLine="0"/>
              <w:rPr>
                <w:rFonts w:ascii="Times New Roman" w:hAnsi="Times New Roman"/>
                <w:b/>
                <w:sz w:val="24"/>
                <w:szCs w:val="24"/>
                <w:lang w:val="ru-RU"/>
              </w:rPr>
            </w:pPr>
            <w:r w:rsidRPr="00583F2A">
              <w:rPr>
                <w:rFonts w:ascii="Times New Roman" w:hAnsi="Times New Roman"/>
                <w:sz w:val="24"/>
                <w:szCs w:val="24"/>
                <w:lang w:val="ru-RU"/>
              </w:rPr>
              <w:t xml:space="preserve">$7910,0  </w:t>
            </w:r>
            <w:r w:rsidRPr="00583F2A">
              <w:rPr>
                <w:rFonts w:ascii="Times New Roman" w:hAnsi="Times New Roman"/>
                <w:sz w:val="24"/>
                <w:szCs w:val="24"/>
                <w:lang w:val="en-US"/>
              </w:rPr>
              <w:t>million</w:t>
            </w:r>
          </w:p>
        </w:tc>
      </w:tr>
      <w:tr w:rsidR="00E56F03" w:rsidRPr="008C2729" w:rsidTr="00583F2A">
        <w:trPr>
          <w:trHeight w:val="330"/>
        </w:trPr>
        <w:tc>
          <w:tcPr>
            <w:tcW w:w="456" w:type="dxa"/>
            <w:vMerge w:val="restart"/>
          </w:tcPr>
          <w:p w:rsidR="00E56F03" w:rsidRPr="00583F2A" w:rsidRDefault="00E56F03" w:rsidP="00583F2A">
            <w:pPr>
              <w:ind w:firstLine="0"/>
              <w:rPr>
                <w:rFonts w:ascii="Times New Roman" w:hAnsi="Times New Roman"/>
                <w:b/>
                <w:color w:val="000000"/>
                <w:sz w:val="24"/>
                <w:szCs w:val="24"/>
                <w:shd w:val="clear" w:color="auto" w:fill="FFFFFF"/>
                <w:lang w:val="ru-RU" w:eastAsia="ru-RU"/>
              </w:rPr>
            </w:pPr>
            <w:r w:rsidRPr="00583F2A">
              <w:rPr>
                <w:rFonts w:ascii="Times New Roman" w:hAnsi="Times New Roman"/>
                <w:b/>
                <w:color w:val="000000"/>
                <w:sz w:val="24"/>
                <w:szCs w:val="24"/>
                <w:shd w:val="clear" w:color="auto" w:fill="FFFFFF"/>
                <w:lang w:val="ru-RU" w:eastAsia="ru-RU"/>
              </w:rPr>
              <w:t>15</w:t>
            </w:r>
          </w:p>
        </w:tc>
        <w:tc>
          <w:tcPr>
            <w:tcW w:w="5215" w:type="dxa"/>
          </w:tcPr>
          <w:p w:rsidR="00E56F03" w:rsidRPr="00583F2A" w:rsidRDefault="00E56F03" w:rsidP="00583F2A">
            <w:pPr>
              <w:ind w:firstLine="0"/>
              <w:rPr>
                <w:rFonts w:ascii="Times New Roman" w:hAnsi="Times New Roman"/>
                <w:b/>
                <w:sz w:val="24"/>
                <w:szCs w:val="24"/>
                <w:shd w:val="clear" w:color="auto" w:fill="FFFFFF"/>
                <w:lang w:val="ru-RU" w:eastAsia="ru-RU"/>
              </w:rPr>
            </w:pPr>
            <w:r w:rsidRPr="00583F2A">
              <w:rPr>
                <w:rFonts w:ascii="Times New Roman" w:hAnsi="Times New Roman"/>
                <w:b/>
                <w:color w:val="000000"/>
                <w:sz w:val="24"/>
                <w:szCs w:val="24"/>
                <w:shd w:val="clear" w:color="auto" w:fill="FFFFFF"/>
                <w:lang w:eastAsia="ru-RU"/>
              </w:rPr>
              <w:t>Срок окупаемости проекта</w:t>
            </w:r>
            <w:r w:rsidRPr="00583F2A">
              <w:rPr>
                <w:rFonts w:ascii="Times New Roman" w:hAnsi="Times New Roman"/>
                <w:b/>
                <w:color w:val="000000"/>
                <w:sz w:val="24"/>
                <w:szCs w:val="24"/>
                <w:shd w:val="clear" w:color="auto" w:fill="FFFFFF"/>
                <w:lang w:val="ru-RU" w:eastAsia="ru-RU"/>
              </w:rPr>
              <w:t>, лет</w:t>
            </w:r>
          </w:p>
        </w:tc>
        <w:tc>
          <w:tcPr>
            <w:tcW w:w="4818" w:type="dxa"/>
          </w:tcPr>
          <w:p w:rsidR="00E56F03" w:rsidRPr="00583F2A" w:rsidRDefault="00E56F03" w:rsidP="00583F2A">
            <w:pPr>
              <w:ind w:firstLine="0"/>
              <w:rPr>
                <w:rFonts w:ascii="Times New Roman" w:hAnsi="Times New Roman"/>
                <w:b/>
                <w:sz w:val="24"/>
                <w:szCs w:val="24"/>
                <w:shd w:val="clear" w:color="auto" w:fill="FFFFFF"/>
                <w:lang w:val="ru-RU" w:eastAsia="ru-RU"/>
              </w:rPr>
            </w:pPr>
            <w:proofErr w:type="spellStart"/>
            <w:r w:rsidRPr="00583F2A">
              <w:rPr>
                <w:rFonts w:ascii="Times New Roman" w:hAnsi="Times New Roman"/>
                <w:b/>
                <w:sz w:val="24"/>
                <w:szCs w:val="24"/>
                <w:shd w:val="clear" w:color="auto" w:fill="FFFFFF"/>
                <w:lang w:val="ru-RU" w:eastAsia="ru-RU"/>
              </w:rPr>
              <w:t>Pay-back</w:t>
            </w:r>
            <w:proofErr w:type="spellEnd"/>
            <w:r w:rsidRPr="00583F2A">
              <w:rPr>
                <w:rFonts w:ascii="Times New Roman" w:hAnsi="Times New Roman"/>
                <w:b/>
                <w:sz w:val="24"/>
                <w:szCs w:val="24"/>
                <w:shd w:val="clear" w:color="auto" w:fill="FFFFFF"/>
                <w:lang w:val="ru-RU" w:eastAsia="ru-RU"/>
              </w:rPr>
              <w:t xml:space="preserve"> </w:t>
            </w:r>
            <w:proofErr w:type="spellStart"/>
            <w:r w:rsidRPr="00583F2A">
              <w:rPr>
                <w:rFonts w:ascii="Times New Roman" w:hAnsi="Times New Roman"/>
                <w:b/>
                <w:sz w:val="24"/>
                <w:szCs w:val="24"/>
                <w:shd w:val="clear" w:color="auto" w:fill="FFFFFF"/>
                <w:lang w:val="ru-RU" w:eastAsia="ru-RU"/>
              </w:rPr>
              <w:t>period</w:t>
            </w:r>
            <w:proofErr w:type="spellEnd"/>
            <w:r w:rsidRPr="00583F2A">
              <w:rPr>
                <w:rFonts w:ascii="Times New Roman" w:hAnsi="Times New Roman"/>
                <w:b/>
                <w:sz w:val="24"/>
                <w:szCs w:val="24"/>
                <w:shd w:val="clear" w:color="auto" w:fill="FFFFFF"/>
                <w:lang w:val="ru-RU" w:eastAsia="ru-RU"/>
              </w:rPr>
              <w:t xml:space="preserve">, </w:t>
            </w:r>
            <w:proofErr w:type="spellStart"/>
            <w:r w:rsidRPr="00583F2A">
              <w:rPr>
                <w:rFonts w:ascii="Times New Roman" w:hAnsi="Times New Roman"/>
                <w:b/>
                <w:sz w:val="24"/>
                <w:szCs w:val="24"/>
                <w:shd w:val="clear" w:color="auto" w:fill="FFFFFF"/>
                <w:lang w:val="ru-RU" w:eastAsia="ru-RU"/>
              </w:rPr>
              <w:t>years</w:t>
            </w:r>
            <w:proofErr w:type="spellEnd"/>
          </w:p>
        </w:tc>
      </w:tr>
      <w:tr w:rsidR="00E56F03" w:rsidRPr="00A4675F" w:rsidTr="00583F2A">
        <w:trPr>
          <w:trHeight w:val="390"/>
        </w:trPr>
        <w:tc>
          <w:tcPr>
            <w:tcW w:w="456" w:type="dxa"/>
            <w:vMerge/>
          </w:tcPr>
          <w:p w:rsidR="00E56F03" w:rsidRPr="00583F2A" w:rsidRDefault="00E56F03" w:rsidP="00583F2A">
            <w:pPr>
              <w:ind w:firstLine="0"/>
              <w:rPr>
                <w:rFonts w:ascii="Times New Roman" w:hAnsi="Times New Roman"/>
                <w:color w:val="000000"/>
                <w:sz w:val="24"/>
                <w:szCs w:val="24"/>
                <w:shd w:val="clear" w:color="auto" w:fill="FFFFFF"/>
                <w:lang w:val="ru-RU" w:eastAsia="ru-RU"/>
              </w:rPr>
            </w:pPr>
          </w:p>
        </w:tc>
        <w:bookmarkStart w:id="5" w:name="ТекстовоеПоле6"/>
        <w:tc>
          <w:tcPr>
            <w:tcW w:w="10033" w:type="dxa"/>
            <w:gridSpan w:val="2"/>
          </w:tcPr>
          <w:p w:rsidR="00E56F03" w:rsidRPr="00583F2A" w:rsidRDefault="00E56F03" w:rsidP="00583F2A">
            <w:pPr>
              <w:ind w:firstLine="0"/>
              <w:jc w:val="center"/>
              <w:rPr>
                <w:rFonts w:ascii="Times New Roman" w:hAnsi="Times New Roman"/>
                <w:sz w:val="24"/>
                <w:szCs w:val="24"/>
                <w:shd w:val="clear" w:color="auto" w:fill="FFFFFF"/>
                <w:lang w:val="ru-RU" w:eastAsia="ru-RU"/>
              </w:rPr>
            </w:pPr>
            <w:r w:rsidRPr="00583F2A">
              <w:rPr>
                <w:rFonts w:ascii="Times New Roman" w:hAnsi="Times New Roman"/>
                <w:sz w:val="24"/>
                <w:szCs w:val="24"/>
                <w:shd w:val="clear" w:color="auto" w:fill="FFFFFF"/>
                <w:lang w:val="ru-RU" w:eastAsia="ru-RU"/>
              </w:rPr>
              <w:fldChar w:fldCharType="begin">
                <w:ffData>
                  <w:name w:val="ТекстовоеПоле6"/>
                  <w:enabled/>
                  <w:calcOnExit w:val="0"/>
                  <w:textInput>
                    <w:type w:val="number"/>
                    <w:maxLength w:val="5"/>
                  </w:textInput>
                </w:ffData>
              </w:fldChar>
            </w:r>
            <w:r w:rsidRPr="00583F2A">
              <w:rPr>
                <w:rFonts w:ascii="Times New Roman" w:hAnsi="Times New Roman"/>
                <w:sz w:val="24"/>
                <w:szCs w:val="24"/>
                <w:shd w:val="clear" w:color="auto" w:fill="FFFFFF"/>
                <w:lang w:val="ru-RU" w:eastAsia="ru-RU"/>
              </w:rPr>
              <w:instrText xml:space="preserve"> FORMTEXT </w:instrText>
            </w:r>
            <w:r w:rsidRPr="00583F2A">
              <w:rPr>
                <w:rFonts w:ascii="Times New Roman" w:hAnsi="Times New Roman"/>
                <w:sz w:val="24"/>
                <w:szCs w:val="24"/>
                <w:shd w:val="clear" w:color="auto" w:fill="FFFFFF"/>
                <w:lang w:val="ru-RU" w:eastAsia="ru-RU"/>
              </w:rPr>
            </w:r>
            <w:r w:rsidRPr="00583F2A">
              <w:rPr>
                <w:rFonts w:ascii="Times New Roman" w:hAnsi="Times New Roman"/>
                <w:sz w:val="24"/>
                <w:szCs w:val="24"/>
                <w:shd w:val="clear" w:color="auto" w:fill="FFFFFF"/>
                <w:lang w:val="ru-RU" w:eastAsia="ru-RU"/>
              </w:rPr>
              <w:fldChar w:fldCharType="separate"/>
            </w:r>
            <w:r w:rsidRPr="00583F2A">
              <w:rPr>
                <w:rFonts w:ascii="Times New Roman" w:hAnsi="Times New Roman"/>
                <w:sz w:val="24"/>
                <w:szCs w:val="24"/>
                <w:shd w:val="clear" w:color="auto" w:fill="FFFFFF"/>
                <w:lang w:val="ru-RU" w:eastAsia="ru-RU"/>
              </w:rPr>
              <w:t>12</w:t>
            </w:r>
            <w:r w:rsidRPr="00583F2A">
              <w:rPr>
                <w:rFonts w:ascii="Times New Roman" w:hAnsi="Times New Roman"/>
                <w:sz w:val="24"/>
                <w:szCs w:val="24"/>
                <w:shd w:val="clear" w:color="auto" w:fill="FFFFFF"/>
                <w:lang w:val="ru-RU" w:eastAsia="ru-RU"/>
              </w:rPr>
              <w:fldChar w:fldCharType="end"/>
            </w:r>
            <w:bookmarkEnd w:id="5"/>
          </w:p>
        </w:tc>
      </w:tr>
      <w:tr w:rsidR="00E56F03" w:rsidRPr="008C2729" w:rsidTr="00583F2A">
        <w:trPr>
          <w:trHeight w:val="280"/>
        </w:trPr>
        <w:tc>
          <w:tcPr>
            <w:tcW w:w="456" w:type="dxa"/>
            <w:vMerge w:val="restart"/>
          </w:tcPr>
          <w:p w:rsidR="00E56F03" w:rsidRPr="00583F2A" w:rsidRDefault="00E56F03" w:rsidP="00583F2A">
            <w:pPr>
              <w:ind w:firstLine="0"/>
              <w:rPr>
                <w:rFonts w:ascii="Times New Roman" w:hAnsi="Times New Roman"/>
                <w:b/>
                <w:color w:val="000000"/>
                <w:sz w:val="24"/>
                <w:szCs w:val="24"/>
                <w:shd w:val="clear" w:color="auto" w:fill="FFFFFF"/>
                <w:lang w:val="ru-RU" w:eastAsia="ru-RU"/>
              </w:rPr>
            </w:pPr>
            <w:r w:rsidRPr="00583F2A">
              <w:rPr>
                <w:rFonts w:ascii="Times New Roman" w:hAnsi="Times New Roman"/>
                <w:b/>
                <w:color w:val="000000"/>
                <w:sz w:val="24"/>
                <w:szCs w:val="24"/>
                <w:shd w:val="clear" w:color="auto" w:fill="FFFFFF"/>
                <w:lang w:val="ru-RU" w:eastAsia="ru-RU"/>
              </w:rPr>
              <w:t>16</w:t>
            </w:r>
          </w:p>
        </w:tc>
        <w:tc>
          <w:tcPr>
            <w:tcW w:w="5215" w:type="dxa"/>
          </w:tcPr>
          <w:p w:rsidR="00E56F03" w:rsidRPr="00583F2A" w:rsidRDefault="00E56F03" w:rsidP="00583F2A">
            <w:pPr>
              <w:ind w:firstLine="0"/>
              <w:rPr>
                <w:rFonts w:ascii="Times New Roman" w:hAnsi="Times New Roman"/>
                <w:b/>
                <w:color w:val="000000"/>
                <w:spacing w:val="-2"/>
                <w:sz w:val="24"/>
                <w:szCs w:val="24"/>
                <w:shd w:val="clear" w:color="auto" w:fill="FFFFFF"/>
                <w:lang w:val="ru-RU" w:eastAsia="ru-RU"/>
              </w:rPr>
            </w:pPr>
            <w:r w:rsidRPr="00583F2A">
              <w:rPr>
                <w:rFonts w:ascii="Times New Roman" w:hAnsi="Times New Roman"/>
                <w:b/>
                <w:spacing w:val="-2"/>
                <w:sz w:val="24"/>
                <w:szCs w:val="24"/>
                <w:shd w:val="clear" w:color="auto" w:fill="FFFFFF"/>
                <w:lang w:val="ru-RU" w:eastAsia="ru-RU"/>
              </w:rPr>
              <w:t>Чистый дисконтированный доход (</w:t>
            </w:r>
            <w:r w:rsidRPr="00583F2A">
              <w:rPr>
                <w:rFonts w:ascii="Times New Roman" w:hAnsi="Times New Roman"/>
                <w:b/>
                <w:spacing w:val="-2"/>
                <w:sz w:val="24"/>
                <w:szCs w:val="24"/>
                <w:shd w:val="clear" w:color="auto" w:fill="FFFFFF"/>
                <w:lang w:val="en-US" w:eastAsia="ru-RU"/>
              </w:rPr>
              <w:t>NPV</w:t>
            </w:r>
            <w:r w:rsidRPr="00583F2A">
              <w:rPr>
                <w:rFonts w:ascii="Times New Roman" w:hAnsi="Times New Roman"/>
                <w:b/>
                <w:spacing w:val="-2"/>
                <w:sz w:val="24"/>
                <w:szCs w:val="24"/>
                <w:shd w:val="clear" w:color="auto" w:fill="FFFFFF"/>
                <w:lang w:val="ru-RU" w:eastAsia="ru-RU"/>
              </w:rPr>
              <w:t xml:space="preserve">), </w:t>
            </w:r>
            <w:r w:rsidRPr="00583F2A">
              <w:rPr>
                <w:rFonts w:ascii="Times New Roman" w:hAnsi="Times New Roman"/>
                <w:b/>
                <w:spacing w:val="-2"/>
                <w:sz w:val="24"/>
                <w:szCs w:val="24"/>
                <w:shd w:val="clear" w:color="auto" w:fill="FFFFFF"/>
                <w:lang w:val="en-US" w:eastAsia="ru-RU"/>
              </w:rPr>
              <w:t>USD</w:t>
            </w:r>
          </w:p>
        </w:tc>
        <w:tc>
          <w:tcPr>
            <w:tcW w:w="4818" w:type="dxa"/>
          </w:tcPr>
          <w:p w:rsidR="00E56F03" w:rsidRPr="00583F2A" w:rsidRDefault="00E56F03" w:rsidP="00583F2A">
            <w:pPr>
              <w:ind w:firstLine="0"/>
              <w:rPr>
                <w:rFonts w:ascii="Times New Roman" w:hAnsi="Times New Roman"/>
                <w:b/>
                <w:sz w:val="24"/>
                <w:szCs w:val="24"/>
                <w:shd w:val="clear" w:color="auto" w:fill="FFFFFF"/>
                <w:lang w:val="en-US" w:eastAsia="ru-RU"/>
              </w:rPr>
            </w:pPr>
            <w:r w:rsidRPr="00583F2A">
              <w:rPr>
                <w:rFonts w:ascii="Times New Roman" w:hAnsi="Times New Roman"/>
                <w:b/>
                <w:sz w:val="24"/>
                <w:szCs w:val="24"/>
                <w:shd w:val="clear" w:color="auto" w:fill="FFFFFF"/>
                <w:lang w:val="en-US" w:eastAsia="ru-RU"/>
              </w:rPr>
              <w:t>Net present value (NPV), USD</w:t>
            </w:r>
          </w:p>
        </w:tc>
      </w:tr>
      <w:tr w:rsidR="00E56F03" w:rsidRPr="00A4675F" w:rsidTr="00583F2A">
        <w:trPr>
          <w:trHeight w:val="315"/>
        </w:trPr>
        <w:tc>
          <w:tcPr>
            <w:tcW w:w="456" w:type="dxa"/>
            <w:vMerge/>
          </w:tcPr>
          <w:p w:rsidR="00E56F03" w:rsidRPr="00583F2A" w:rsidRDefault="00E56F03" w:rsidP="00583F2A">
            <w:pPr>
              <w:ind w:firstLine="0"/>
              <w:rPr>
                <w:rFonts w:ascii="Times New Roman" w:hAnsi="Times New Roman"/>
                <w:color w:val="000000"/>
                <w:sz w:val="24"/>
                <w:szCs w:val="24"/>
                <w:shd w:val="clear" w:color="auto" w:fill="FFFFFF"/>
                <w:lang w:val="en-US" w:eastAsia="ru-RU"/>
              </w:rPr>
            </w:pPr>
          </w:p>
        </w:tc>
        <w:tc>
          <w:tcPr>
            <w:tcW w:w="10033" w:type="dxa"/>
            <w:gridSpan w:val="2"/>
          </w:tcPr>
          <w:p w:rsidR="00E56F03" w:rsidRPr="00CD78F7" w:rsidRDefault="00E56F03" w:rsidP="00583F2A">
            <w:pPr>
              <w:ind w:firstLine="0"/>
              <w:jc w:val="center"/>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1 281 200</w:t>
            </w:r>
          </w:p>
        </w:tc>
      </w:tr>
      <w:tr w:rsidR="00E56F03" w:rsidRPr="008C2729" w:rsidTr="00583F2A">
        <w:trPr>
          <w:trHeight w:val="405"/>
        </w:trPr>
        <w:tc>
          <w:tcPr>
            <w:tcW w:w="456" w:type="dxa"/>
            <w:vMerge w:val="restart"/>
          </w:tcPr>
          <w:p w:rsidR="00E56F03" w:rsidRPr="00583F2A" w:rsidRDefault="00E56F03" w:rsidP="00583F2A">
            <w:pPr>
              <w:ind w:firstLine="0"/>
              <w:rPr>
                <w:rFonts w:ascii="Times New Roman" w:hAnsi="Times New Roman"/>
                <w:b/>
                <w:color w:val="000000"/>
                <w:sz w:val="24"/>
                <w:szCs w:val="24"/>
                <w:shd w:val="clear" w:color="auto" w:fill="FFFFFF"/>
                <w:lang w:val="en-US" w:eastAsia="ru-RU"/>
              </w:rPr>
            </w:pPr>
            <w:r w:rsidRPr="00583F2A">
              <w:rPr>
                <w:rFonts w:ascii="Times New Roman" w:hAnsi="Times New Roman"/>
                <w:b/>
                <w:color w:val="000000"/>
                <w:sz w:val="24"/>
                <w:szCs w:val="24"/>
                <w:shd w:val="clear" w:color="auto" w:fill="FFFFFF"/>
                <w:lang w:val="ru-RU" w:eastAsia="ru-RU"/>
              </w:rPr>
              <w:t>1</w:t>
            </w:r>
            <w:r w:rsidRPr="00583F2A">
              <w:rPr>
                <w:rFonts w:ascii="Times New Roman" w:hAnsi="Times New Roman"/>
                <w:b/>
                <w:color w:val="000000"/>
                <w:sz w:val="24"/>
                <w:szCs w:val="24"/>
                <w:shd w:val="clear" w:color="auto" w:fill="FFFFFF"/>
                <w:lang w:val="en-US" w:eastAsia="ru-RU"/>
              </w:rPr>
              <w:t>7</w:t>
            </w:r>
          </w:p>
        </w:tc>
        <w:tc>
          <w:tcPr>
            <w:tcW w:w="5215" w:type="dxa"/>
          </w:tcPr>
          <w:p w:rsidR="00E56F03" w:rsidRPr="00583F2A" w:rsidRDefault="00E56F03" w:rsidP="00583F2A">
            <w:pPr>
              <w:ind w:firstLine="0"/>
              <w:rPr>
                <w:rFonts w:ascii="Times New Roman" w:hAnsi="Times New Roman"/>
                <w:b/>
                <w:color w:val="000000"/>
                <w:sz w:val="24"/>
                <w:szCs w:val="24"/>
                <w:shd w:val="clear" w:color="auto" w:fill="FFFFFF"/>
                <w:lang w:val="en-US" w:eastAsia="ru-RU"/>
              </w:rPr>
            </w:pPr>
            <w:r w:rsidRPr="00583F2A">
              <w:rPr>
                <w:rFonts w:ascii="Times New Roman" w:hAnsi="Times New Roman"/>
                <w:b/>
                <w:sz w:val="24"/>
                <w:szCs w:val="24"/>
                <w:shd w:val="clear" w:color="auto" w:fill="FFFFFF"/>
                <w:lang w:val="ru-RU" w:eastAsia="ru-RU"/>
              </w:rPr>
              <w:t>Внутренняя норма доходности (IRR), %</w:t>
            </w:r>
          </w:p>
        </w:tc>
        <w:tc>
          <w:tcPr>
            <w:tcW w:w="4818" w:type="dxa"/>
          </w:tcPr>
          <w:p w:rsidR="00E56F03" w:rsidRPr="00583F2A" w:rsidRDefault="00E56F03" w:rsidP="00583F2A">
            <w:pPr>
              <w:ind w:firstLine="0"/>
              <w:rPr>
                <w:rFonts w:ascii="Times New Roman" w:hAnsi="Times New Roman"/>
                <w:b/>
                <w:sz w:val="24"/>
                <w:szCs w:val="24"/>
                <w:shd w:val="clear" w:color="auto" w:fill="FFFFFF"/>
                <w:lang w:val="en-US" w:eastAsia="ru-RU"/>
              </w:rPr>
            </w:pPr>
            <w:r w:rsidRPr="00583F2A">
              <w:rPr>
                <w:rFonts w:ascii="Times New Roman" w:hAnsi="Times New Roman"/>
                <w:b/>
                <w:sz w:val="24"/>
                <w:szCs w:val="24"/>
                <w:shd w:val="clear" w:color="auto" w:fill="FFFFFF"/>
                <w:lang w:val="en-US" w:eastAsia="ru-RU"/>
              </w:rPr>
              <w:t>Internal rate of return (IRR), %</w:t>
            </w:r>
          </w:p>
        </w:tc>
      </w:tr>
      <w:tr w:rsidR="00E56F03" w:rsidRPr="00A4675F" w:rsidTr="00583F2A">
        <w:trPr>
          <w:trHeight w:val="315"/>
        </w:trPr>
        <w:tc>
          <w:tcPr>
            <w:tcW w:w="456" w:type="dxa"/>
            <w:vMerge/>
          </w:tcPr>
          <w:p w:rsidR="00E56F03" w:rsidRPr="00583F2A" w:rsidRDefault="00E56F03" w:rsidP="00583F2A">
            <w:pPr>
              <w:ind w:firstLine="0"/>
              <w:rPr>
                <w:rFonts w:ascii="Times New Roman" w:hAnsi="Times New Roman"/>
                <w:color w:val="000000"/>
                <w:sz w:val="24"/>
                <w:szCs w:val="24"/>
                <w:shd w:val="clear" w:color="auto" w:fill="FFFFFF"/>
                <w:lang w:val="en-US" w:eastAsia="ru-RU"/>
              </w:rPr>
            </w:pPr>
          </w:p>
        </w:tc>
        <w:bookmarkStart w:id="6" w:name="ТекстовоеПоле7"/>
        <w:tc>
          <w:tcPr>
            <w:tcW w:w="10033" w:type="dxa"/>
            <w:gridSpan w:val="2"/>
          </w:tcPr>
          <w:p w:rsidR="00E56F03" w:rsidRPr="00583F2A" w:rsidRDefault="00E56F03" w:rsidP="00583F2A">
            <w:pPr>
              <w:ind w:firstLine="0"/>
              <w:jc w:val="center"/>
              <w:rPr>
                <w:rFonts w:ascii="Times New Roman" w:hAnsi="Times New Roman"/>
                <w:sz w:val="24"/>
                <w:szCs w:val="24"/>
                <w:shd w:val="clear" w:color="auto" w:fill="FFFFFF"/>
                <w:lang w:val="ru-RU" w:eastAsia="ru-RU"/>
              </w:rPr>
            </w:pPr>
            <w:r w:rsidRPr="00583F2A">
              <w:rPr>
                <w:rFonts w:ascii="Times New Roman" w:hAnsi="Times New Roman"/>
                <w:sz w:val="24"/>
                <w:szCs w:val="24"/>
                <w:shd w:val="clear" w:color="auto" w:fill="FFFFFF"/>
                <w:lang w:val="ru-RU" w:eastAsia="ru-RU"/>
              </w:rPr>
              <w:fldChar w:fldCharType="begin">
                <w:ffData>
                  <w:name w:val="ТекстовоеПоле7"/>
                  <w:enabled/>
                  <w:calcOnExit w:val="0"/>
                  <w:textInput>
                    <w:type w:val="number"/>
                    <w:maxLength w:val="5"/>
                  </w:textInput>
                </w:ffData>
              </w:fldChar>
            </w:r>
            <w:r w:rsidRPr="00583F2A">
              <w:rPr>
                <w:rFonts w:ascii="Times New Roman" w:hAnsi="Times New Roman"/>
                <w:sz w:val="24"/>
                <w:szCs w:val="24"/>
                <w:shd w:val="clear" w:color="auto" w:fill="FFFFFF"/>
                <w:lang w:val="ru-RU" w:eastAsia="ru-RU"/>
              </w:rPr>
              <w:instrText xml:space="preserve"> FORMTEXT </w:instrText>
            </w:r>
            <w:r w:rsidRPr="00583F2A">
              <w:rPr>
                <w:rFonts w:ascii="Times New Roman" w:hAnsi="Times New Roman"/>
                <w:sz w:val="24"/>
                <w:szCs w:val="24"/>
                <w:shd w:val="clear" w:color="auto" w:fill="FFFFFF"/>
                <w:lang w:val="ru-RU" w:eastAsia="ru-RU"/>
              </w:rPr>
            </w:r>
            <w:r w:rsidRPr="00583F2A">
              <w:rPr>
                <w:rFonts w:ascii="Times New Roman" w:hAnsi="Times New Roman"/>
                <w:sz w:val="24"/>
                <w:szCs w:val="24"/>
                <w:shd w:val="clear" w:color="auto" w:fill="FFFFFF"/>
                <w:lang w:val="ru-RU" w:eastAsia="ru-RU"/>
              </w:rPr>
              <w:fldChar w:fldCharType="separate"/>
            </w:r>
            <w:r w:rsidRPr="00583F2A">
              <w:rPr>
                <w:rFonts w:ascii="Times New Roman" w:hAnsi="Times New Roman"/>
                <w:sz w:val="24"/>
                <w:szCs w:val="24"/>
                <w:shd w:val="clear" w:color="auto" w:fill="FFFFFF"/>
                <w:lang w:val="ru-RU" w:eastAsia="ru-RU"/>
              </w:rPr>
              <w:t>13,7</w:t>
            </w:r>
            <w:r w:rsidRPr="00583F2A">
              <w:rPr>
                <w:rFonts w:ascii="Times New Roman" w:hAnsi="Times New Roman"/>
                <w:sz w:val="24"/>
                <w:szCs w:val="24"/>
                <w:shd w:val="clear" w:color="auto" w:fill="FFFFFF"/>
                <w:lang w:val="ru-RU" w:eastAsia="ru-RU"/>
              </w:rPr>
              <w:fldChar w:fldCharType="end"/>
            </w:r>
            <w:bookmarkEnd w:id="6"/>
          </w:p>
        </w:tc>
      </w:tr>
      <w:tr w:rsidR="00E56F03" w:rsidRPr="008C2729" w:rsidTr="00583F2A">
        <w:trPr>
          <w:trHeight w:val="600"/>
        </w:trPr>
        <w:tc>
          <w:tcPr>
            <w:tcW w:w="456" w:type="dxa"/>
            <w:vMerge w:val="restart"/>
          </w:tcPr>
          <w:p w:rsidR="00E56F03" w:rsidRPr="00583F2A" w:rsidRDefault="00E56F03" w:rsidP="00583F2A">
            <w:pPr>
              <w:ind w:firstLine="0"/>
              <w:rPr>
                <w:rFonts w:ascii="Times New Roman" w:hAnsi="Times New Roman"/>
                <w:b/>
                <w:color w:val="000000"/>
                <w:sz w:val="24"/>
                <w:szCs w:val="24"/>
                <w:shd w:val="clear" w:color="auto" w:fill="FFFFFF"/>
                <w:lang w:val="en-US" w:eastAsia="ru-RU"/>
              </w:rPr>
            </w:pPr>
            <w:r w:rsidRPr="00583F2A">
              <w:rPr>
                <w:rFonts w:ascii="Times New Roman" w:hAnsi="Times New Roman"/>
                <w:b/>
                <w:color w:val="000000"/>
                <w:sz w:val="24"/>
                <w:szCs w:val="24"/>
                <w:shd w:val="clear" w:color="auto" w:fill="FFFFFF"/>
                <w:lang w:val="ru-RU" w:eastAsia="ru-RU"/>
              </w:rPr>
              <w:t>1</w:t>
            </w:r>
            <w:r w:rsidRPr="00583F2A">
              <w:rPr>
                <w:rFonts w:ascii="Times New Roman" w:hAnsi="Times New Roman"/>
                <w:b/>
                <w:color w:val="000000"/>
                <w:sz w:val="24"/>
                <w:szCs w:val="24"/>
                <w:shd w:val="clear" w:color="auto" w:fill="FFFFFF"/>
                <w:lang w:val="en-US" w:eastAsia="ru-RU"/>
              </w:rPr>
              <w:t>8</w:t>
            </w:r>
          </w:p>
        </w:tc>
        <w:tc>
          <w:tcPr>
            <w:tcW w:w="5215" w:type="dxa"/>
          </w:tcPr>
          <w:p w:rsidR="00E56F03" w:rsidRPr="00583F2A" w:rsidRDefault="00E56F03" w:rsidP="00583F2A">
            <w:pPr>
              <w:spacing w:line="280" w:lineRule="exact"/>
              <w:ind w:firstLine="0"/>
              <w:rPr>
                <w:rFonts w:ascii="Times New Roman" w:hAnsi="Times New Roman"/>
                <w:b/>
                <w:sz w:val="24"/>
                <w:szCs w:val="24"/>
                <w:shd w:val="clear" w:color="auto" w:fill="FFFFFF"/>
                <w:lang w:val="ru-RU" w:eastAsia="ru-RU"/>
              </w:rPr>
            </w:pPr>
            <w:r w:rsidRPr="00583F2A">
              <w:rPr>
                <w:rFonts w:ascii="Times New Roman" w:hAnsi="Times New Roman"/>
                <w:b/>
                <w:color w:val="000000"/>
                <w:sz w:val="24"/>
                <w:szCs w:val="24"/>
                <w:shd w:val="clear" w:color="auto" w:fill="FFFFFF"/>
                <w:lang w:val="ru-RU" w:eastAsia="ru-RU"/>
              </w:rPr>
              <w:t xml:space="preserve">Контактное лицо </w:t>
            </w:r>
            <w:r w:rsidRPr="00583F2A">
              <w:rPr>
                <w:rFonts w:ascii="Times New Roman" w:hAnsi="Times New Roman"/>
                <w:b/>
                <w:color w:val="000000"/>
                <w:sz w:val="24"/>
                <w:szCs w:val="24"/>
                <w:shd w:val="clear" w:color="auto" w:fill="FFFFFF"/>
                <w:lang w:eastAsia="ru-RU"/>
              </w:rPr>
              <w:t xml:space="preserve">по проекту: ФИО, </w:t>
            </w:r>
            <w:r w:rsidRPr="00583F2A">
              <w:rPr>
                <w:rFonts w:ascii="Times New Roman" w:hAnsi="Times New Roman"/>
                <w:b/>
                <w:color w:val="000000"/>
                <w:sz w:val="24"/>
                <w:szCs w:val="24"/>
                <w:shd w:val="clear" w:color="auto" w:fill="FFFFFF"/>
                <w:lang w:val="ru-RU" w:eastAsia="ru-RU"/>
              </w:rPr>
              <w:t>должность, компания</w:t>
            </w:r>
            <w:r w:rsidRPr="00583F2A">
              <w:rPr>
                <w:rFonts w:ascii="Times New Roman" w:hAnsi="Times New Roman"/>
                <w:b/>
                <w:color w:val="000000"/>
                <w:sz w:val="24"/>
                <w:szCs w:val="24"/>
                <w:shd w:val="clear" w:color="auto" w:fill="FFFFFF"/>
                <w:lang w:eastAsia="ru-RU"/>
              </w:rPr>
              <w:t xml:space="preserve">, </w:t>
            </w:r>
            <w:r w:rsidRPr="00583F2A">
              <w:rPr>
                <w:rFonts w:ascii="Times New Roman" w:hAnsi="Times New Roman"/>
                <w:b/>
                <w:color w:val="000000"/>
                <w:sz w:val="24"/>
                <w:szCs w:val="24"/>
                <w:shd w:val="clear" w:color="auto" w:fill="FFFFFF"/>
                <w:lang w:val="ru-RU" w:eastAsia="ru-RU"/>
              </w:rPr>
              <w:t>телефон,</w:t>
            </w:r>
            <w:r w:rsidRPr="00583F2A">
              <w:rPr>
                <w:rFonts w:ascii="Times New Roman" w:hAnsi="Times New Roman"/>
                <w:b/>
                <w:color w:val="000000"/>
                <w:sz w:val="24"/>
                <w:szCs w:val="24"/>
                <w:shd w:val="clear" w:color="auto" w:fill="FFFFFF"/>
                <w:lang w:eastAsia="ru-RU"/>
              </w:rPr>
              <w:t xml:space="preserve"> </w:t>
            </w:r>
            <w:r w:rsidRPr="00583F2A">
              <w:rPr>
                <w:rFonts w:ascii="Times New Roman" w:hAnsi="Times New Roman"/>
                <w:b/>
                <w:color w:val="000000"/>
                <w:sz w:val="24"/>
                <w:szCs w:val="24"/>
                <w:shd w:val="clear" w:color="auto" w:fill="FFFFFF"/>
                <w:lang w:val="en-US" w:eastAsia="ru-RU"/>
              </w:rPr>
              <w:t>e</w:t>
            </w:r>
            <w:r w:rsidRPr="00583F2A">
              <w:rPr>
                <w:rFonts w:ascii="Times New Roman" w:hAnsi="Times New Roman"/>
                <w:b/>
                <w:color w:val="000000"/>
                <w:sz w:val="24"/>
                <w:szCs w:val="24"/>
                <w:shd w:val="clear" w:color="auto" w:fill="FFFFFF"/>
                <w:lang w:eastAsia="ru-RU"/>
              </w:rPr>
              <w:t>-</w:t>
            </w:r>
            <w:r w:rsidRPr="00583F2A">
              <w:rPr>
                <w:rFonts w:ascii="Times New Roman" w:hAnsi="Times New Roman"/>
                <w:b/>
                <w:color w:val="000000"/>
                <w:sz w:val="24"/>
                <w:szCs w:val="24"/>
                <w:shd w:val="clear" w:color="auto" w:fill="FFFFFF"/>
                <w:lang w:val="en-US" w:eastAsia="ru-RU"/>
              </w:rPr>
              <w:t>mail</w:t>
            </w:r>
          </w:p>
        </w:tc>
        <w:tc>
          <w:tcPr>
            <w:tcW w:w="4818" w:type="dxa"/>
          </w:tcPr>
          <w:p w:rsidR="00E56F03" w:rsidRPr="00583F2A" w:rsidRDefault="00E56F03" w:rsidP="00583F2A">
            <w:pPr>
              <w:spacing w:line="280" w:lineRule="exact"/>
              <w:ind w:firstLine="0"/>
              <w:rPr>
                <w:rFonts w:ascii="Times New Roman" w:hAnsi="Times New Roman"/>
                <w:b/>
                <w:sz w:val="24"/>
                <w:szCs w:val="24"/>
                <w:shd w:val="clear" w:color="auto" w:fill="FFFFFF"/>
                <w:lang w:val="en-US" w:eastAsia="ru-RU"/>
              </w:rPr>
            </w:pPr>
            <w:r w:rsidRPr="00583F2A">
              <w:rPr>
                <w:rFonts w:ascii="Times New Roman" w:hAnsi="Times New Roman"/>
                <w:b/>
                <w:sz w:val="24"/>
                <w:szCs w:val="24"/>
                <w:shd w:val="clear" w:color="auto" w:fill="FFFFFF"/>
                <w:lang w:val="en-US" w:eastAsia="ru-RU"/>
              </w:rPr>
              <w:t>Contact person: name, position, company, phone, e-mail</w:t>
            </w:r>
          </w:p>
        </w:tc>
      </w:tr>
      <w:tr w:rsidR="00E56F03" w:rsidRPr="00A4675F" w:rsidTr="00583F2A">
        <w:trPr>
          <w:trHeight w:val="375"/>
        </w:trPr>
        <w:tc>
          <w:tcPr>
            <w:tcW w:w="456" w:type="dxa"/>
            <w:vMerge/>
          </w:tcPr>
          <w:p w:rsidR="00E56F03" w:rsidRPr="00583F2A" w:rsidRDefault="00E56F03" w:rsidP="00583F2A">
            <w:pPr>
              <w:ind w:firstLine="0"/>
              <w:rPr>
                <w:rFonts w:ascii="Times New Roman" w:hAnsi="Times New Roman"/>
                <w:color w:val="000000"/>
                <w:sz w:val="24"/>
                <w:szCs w:val="24"/>
                <w:shd w:val="clear" w:color="auto" w:fill="FFFFFF"/>
                <w:lang w:val="en-US" w:eastAsia="ru-RU"/>
              </w:rPr>
            </w:pPr>
          </w:p>
        </w:tc>
        <w:tc>
          <w:tcPr>
            <w:tcW w:w="5215" w:type="dxa"/>
          </w:tcPr>
          <w:p w:rsidR="00E56F03" w:rsidRDefault="00E56F03" w:rsidP="00583F2A">
            <w:pPr>
              <w:ind w:firstLine="0"/>
              <w:rPr>
                <w:rFonts w:ascii="Times New Roman" w:hAnsi="Times New Roman"/>
                <w:color w:val="000000"/>
                <w:sz w:val="24"/>
                <w:szCs w:val="24"/>
                <w:shd w:val="clear" w:color="auto" w:fill="FFFFFF"/>
                <w:lang w:val="ru-RU" w:eastAsia="ru-RU"/>
              </w:rPr>
            </w:pPr>
            <w:r>
              <w:rPr>
                <w:rFonts w:ascii="Times New Roman" w:hAnsi="Times New Roman"/>
                <w:color w:val="000000"/>
                <w:sz w:val="24"/>
                <w:szCs w:val="24"/>
                <w:shd w:val="clear" w:color="auto" w:fill="FFFFFF"/>
                <w:lang w:val="ru-RU" w:eastAsia="ru-RU"/>
              </w:rPr>
              <w:t xml:space="preserve">Кукин Анатолий </w:t>
            </w:r>
            <w:proofErr w:type="spellStart"/>
            <w:r>
              <w:rPr>
                <w:rFonts w:ascii="Times New Roman" w:hAnsi="Times New Roman"/>
                <w:color w:val="000000"/>
                <w:sz w:val="24"/>
                <w:szCs w:val="24"/>
                <w:shd w:val="clear" w:color="auto" w:fill="FFFFFF"/>
                <w:lang w:val="ru-RU" w:eastAsia="ru-RU"/>
              </w:rPr>
              <w:t>Феоктистович</w:t>
            </w:r>
            <w:proofErr w:type="spellEnd"/>
            <w:r w:rsidRPr="00583F2A">
              <w:rPr>
                <w:rFonts w:ascii="Times New Roman" w:hAnsi="Times New Roman"/>
                <w:color w:val="000000"/>
                <w:sz w:val="24"/>
                <w:szCs w:val="24"/>
                <w:shd w:val="clear" w:color="auto" w:fill="FFFFFF"/>
                <w:lang w:val="ru-RU" w:eastAsia="ru-RU"/>
              </w:rPr>
              <w:t xml:space="preserve">, </w:t>
            </w:r>
          </w:p>
          <w:p w:rsidR="00E56F03" w:rsidRPr="00583F2A" w:rsidRDefault="00E56F03" w:rsidP="00583F2A">
            <w:pPr>
              <w:ind w:firstLine="0"/>
              <w:rPr>
                <w:rFonts w:ascii="Times New Roman" w:hAnsi="Times New Roman"/>
                <w:color w:val="000000"/>
                <w:sz w:val="24"/>
                <w:szCs w:val="24"/>
                <w:shd w:val="clear" w:color="auto" w:fill="FFFFFF"/>
                <w:lang w:val="ru-RU" w:eastAsia="ru-RU"/>
              </w:rPr>
            </w:pPr>
            <w:proofErr w:type="spellStart"/>
            <w:r w:rsidRPr="00583F2A">
              <w:rPr>
                <w:rFonts w:ascii="Times New Roman" w:hAnsi="Times New Roman"/>
                <w:color w:val="000000"/>
                <w:sz w:val="24"/>
                <w:szCs w:val="24"/>
                <w:shd w:val="clear" w:color="auto" w:fill="FFFFFF"/>
                <w:lang w:val="ru-RU" w:eastAsia="ru-RU"/>
              </w:rPr>
              <w:t>и.о</w:t>
            </w:r>
            <w:proofErr w:type="gramStart"/>
            <w:r w:rsidRPr="00583F2A">
              <w:rPr>
                <w:rFonts w:ascii="Times New Roman" w:hAnsi="Times New Roman"/>
                <w:color w:val="000000"/>
                <w:sz w:val="24"/>
                <w:szCs w:val="24"/>
                <w:shd w:val="clear" w:color="auto" w:fill="FFFFFF"/>
                <w:lang w:val="ru-RU" w:eastAsia="ru-RU"/>
              </w:rPr>
              <w:t>.г</w:t>
            </w:r>
            <w:proofErr w:type="gramEnd"/>
            <w:r w:rsidRPr="00583F2A">
              <w:rPr>
                <w:rFonts w:ascii="Times New Roman" w:hAnsi="Times New Roman"/>
                <w:color w:val="000000"/>
                <w:sz w:val="24"/>
                <w:szCs w:val="24"/>
                <w:shd w:val="clear" w:color="auto" w:fill="FFFFFF"/>
                <w:lang w:val="ru-RU" w:eastAsia="ru-RU"/>
              </w:rPr>
              <w:t>лавного</w:t>
            </w:r>
            <w:proofErr w:type="spellEnd"/>
            <w:r w:rsidRPr="00583F2A">
              <w:rPr>
                <w:rFonts w:ascii="Times New Roman" w:hAnsi="Times New Roman"/>
                <w:color w:val="000000"/>
                <w:sz w:val="24"/>
                <w:szCs w:val="24"/>
                <w:shd w:val="clear" w:color="auto" w:fill="FFFFFF"/>
                <w:lang w:val="ru-RU" w:eastAsia="ru-RU"/>
              </w:rPr>
              <w:t xml:space="preserve"> инженера ОАО «Экран»</w:t>
            </w:r>
          </w:p>
          <w:p w:rsidR="00E56F03" w:rsidRDefault="00E56F03" w:rsidP="008B661F">
            <w:pPr>
              <w:ind w:firstLine="0"/>
              <w:rPr>
                <w:rFonts w:ascii="Times New Roman" w:hAnsi="Times New Roman"/>
                <w:color w:val="000000"/>
                <w:sz w:val="24"/>
                <w:szCs w:val="24"/>
                <w:shd w:val="clear" w:color="auto" w:fill="FFFFFF"/>
                <w:lang w:val="ru-RU" w:eastAsia="ru-RU"/>
              </w:rPr>
            </w:pPr>
            <w:r w:rsidRPr="00583F2A">
              <w:rPr>
                <w:rFonts w:ascii="Times New Roman" w:hAnsi="Times New Roman"/>
                <w:color w:val="000000"/>
                <w:sz w:val="24"/>
                <w:szCs w:val="24"/>
                <w:shd w:val="clear" w:color="auto" w:fill="FFFFFF"/>
                <w:lang w:val="ru-RU" w:eastAsia="ru-RU"/>
              </w:rPr>
              <w:t>Тел.+375 177 74 80 78</w:t>
            </w:r>
          </w:p>
          <w:p w:rsidR="00E56F03" w:rsidRDefault="00E56F03" w:rsidP="00583F2A">
            <w:pPr>
              <w:ind w:firstLine="0"/>
              <w:rPr>
                <w:rFonts w:ascii="Times New Roman" w:hAnsi="Times New Roman"/>
                <w:color w:val="000000"/>
                <w:sz w:val="24"/>
                <w:szCs w:val="24"/>
                <w:shd w:val="clear" w:color="auto" w:fill="FFFFFF"/>
                <w:lang w:val="ru-RU" w:eastAsia="ru-RU"/>
              </w:rPr>
            </w:pPr>
            <w:r>
              <w:rPr>
                <w:rFonts w:ascii="Times New Roman" w:hAnsi="Times New Roman"/>
                <w:sz w:val="24"/>
                <w:szCs w:val="24"/>
                <w:lang w:val="ru-RU"/>
              </w:rPr>
              <w:t>Факс</w:t>
            </w:r>
            <w:r w:rsidRPr="00235F17">
              <w:rPr>
                <w:rFonts w:ascii="Times New Roman" w:hAnsi="Times New Roman"/>
                <w:sz w:val="24"/>
                <w:szCs w:val="24"/>
                <w:lang w:val="ru-RU"/>
              </w:rPr>
              <w:t>: +375 177 74 81 17</w:t>
            </w:r>
          </w:p>
          <w:p w:rsidR="00E56F03" w:rsidRPr="00235F17" w:rsidRDefault="00E56F03" w:rsidP="008B661F">
            <w:pPr>
              <w:ind w:firstLine="0"/>
              <w:rPr>
                <w:rFonts w:ascii="Times New Roman" w:hAnsi="Times New Roman"/>
                <w:sz w:val="24"/>
                <w:szCs w:val="24"/>
                <w:lang w:val="ru-RU"/>
              </w:rPr>
            </w:pPr>
            <w:r w:rsidRPr="008B661F">
              <w:rPr>
                <w:rFonts w:ascii="Times New Roman" w:hAnsi="Times New Roman"/>
                <w:sz w:val="24"/>
                <w:szCs w:val="24"/>
                <w:lang w:val="en-US"/>
              </w:rPr>
              <w:t>E</w:t>
            </w:r>
            <w:r w:rsidRPr="00235F17">
              <w:rPr>
                <w:rFonts w:ascii="Times New Roman" w:hAnsi="Times New Roman"/>
                <w:sz w:val="24"/>
                <w:szCs w:val="24"/>
                <w:lang w:val="ru-RU"/>
              </w:rPr>
              <w:t>-</w:t>
            </w:r>
            <w:r w:rsidRPr="008B661F">
              <w:rPr>
                <w:rFonts w:ascii="Times New Roman" w:hAnsi="Times New Roman"/>
                <w:sz w:val="24"/>
                <w:szCs w:val="24"/>
                <w:lang w:val="en-US"/>
              </w:rPr>
              <w:t>mail</w:t>
            </w:r>
            <w:r w:rsidRPr="00235F17">
              <w:rPr>
                <w:rFonts w:ascii="Times New Roman" w:hAnsi="Times New Roman"/>
                <w:sz w:val="24"/>
                <w:szCs w:val="24"/>
                <w:lang w:val="ru-RU"/>
              </w:rPr>
              <w:t xml:space="preserve">: </w:t>
            </w:r>
            <w:hyperlink r:id="rId8" w:history="1">
              <w:r w:rsidRPr="008B661F">
                <w:rPr>
                  <w:rStyle w:val="a3"/>
                  <w:rFonts w:ascii="Times New Roman" w:hAnsi="Times New Roman"/>
                  <w:color w:val="auto"/>
                  <w:sz w:val="24"/>
                  <w:szCs w:val="24"/>
                  <w:lang w:val="en-US"/>
                </w:rPr>
                <w:t>ekran</w:t>
              </w:r>
              <w:r w:rsidRPr="00235F17">
                <w:rPr>
                  <w:rStyle w:val="a3"/>
                  <w:rFonts w:ascii="Times New Roman" w:hAnsi="Times New Roman"/>
                  <w:color w:val="auto"/>
                  <w:sz w:val="24"/>
                  <w:szCs w:val="24"/>
                  <w:lang w:val="ru-RU"/>
                </w:rPr>
                <w:t>@</w:t>
              </w:r>
              <w:r w:rsidRPr="008B661F">
                <w:rPr>
                  <w:rStyle w:val="a3"/>
                  <w:rFonts w:ascii="Times New Roman" w:hAnsi="Times New Roman"/>
                  <w:color w:val="auto"/>
                  <w:sz w:val="24"/>
                  <w:szCs w:val="24"/>
                  <w:lang w:val="en-US"/>
                </w:rPr>
                <w:t>ekranbel</w:t>
              </w:r>
              <w:r w:rsidRPr="00235F17">
                <w:rPr>
                  <w:rStyle w:val="a3"/>
                  <w:rFonts w:ascii="Times New Roman" w:hAnsi="Times New Roman"/>
                  <w:color w:val="auto"/>
                  <w:sz w:val="24"/>
                  <w:szCs w:val="24"/>
                  <w:lang w:val="ru-RU"/>
                </w:rPr>
                <w:t>.</w:t>
              </w:r>
              <w:r w:rsidRPr="008B661F">
                <w:rPr>
                  <w:rStyle w:val="a3"/>
                  <w:rFonts w:ascii="Times New Roman" w:hAnsi="Times New Roman"/>
                  <w:color w:val="auto"/>
                  <w:sz w:val="24"/>
                  <w:szCs w:val="24"/>
                  <w:lang w:val="en-US"/>
                </w:rPr>
                <w:t>com</w:t>
              </w:r>
            </w:hyperlink>
          </w:p>
          <w:p w:rsidR="00E56F03" w:rsidRPr="00583F2A" w:rsidRDefault="00E56F03" w:rsidP="00583F2A">
            <w:pPr>
              <w:ind w:firstLine="0"/>
              <w:rPr>
                <w:rFonts w:ascii="Times New Roman" w:hAnsi="Times New Roman"/>
                <w:color w:val="000000"/>
                <w:sz w:val="24"/>
                <w:szCs w:val="24"/>
                <w:shd w:val="clear" w:color="auto" w:fill="FFFFFF"/>
                <w:lang w:eastAsia="ru-RU"/>
              </w:rPr>
            </w:pPr>
          </w:p>
        </w:tc>
        <w:tc>
          <w:tcPr>
            <w:tcW w:w="4818" w:type="dxa"/>
          </w:tcPr>
          <w:p w:rsidR="00E56F03" w:rsidRPr="00235F17" w:rsidRDefault="00E56F03" w:rsidP="00235F17">
            <w:pPr>
              <w:spacing w:line="360" w:lineRule="auto"/>
              <w:ind w:firstLine="0"/>
              <w:rPr>
                <w:rFonts w:ascii="Times New Roman" w:hAnsi="Times New Roman"/>
                <w:sz w:val="24"/>
                <w:szCs w:val="24"/>
                <w:lang w:val="en-US"/>
              </w:rPr>
            </w:pPr>
            <w:r w:rsidRPr="008B661F">
              <w:rPr>
                <w:rFonts w:ascii="Times New Roman" w:hAnsi="Times New Roman"/>
                <w:b/>
                <w:sz w:val="24"/>
                <w:szCs w:val="24"/>
                <w:lang w:val="en-US"/>
              </w:rPr>
              <w:t>Anatoly</w:t>
            </w:r>
            <w:r w:rsidRPr="008B661F">
              <w:rPr>
                <w:rFonts w:ascii="Times New Roman" w:hAnsi="Times New Roman"/>
                <w:sz w:val="24"/>
                <w:szCs w:val="24"/>
                <w:lang w:val="en-US"/>
              </w:rPr>
              <w:t xml:space="preserve"> </w:t>
            </w:r>
            <w:proofErr w:type="spellStart"/>
            <w:r w:rsidRPr="008B661F">
              <w:rPr>
                <w:rFonts w:ascii="Times New Roman" w:hAnsi="Times New Roman"/>
                <w:b/>
                <w:sz w:val="24"/>
                <w:szCs w:val="24"/>
                <w:lang w:val="en-US"/>
              </w:rPr>
              <w:t>Kukin</w:t>
            </w:r>
            <w:proofErr w:type="spellEnd"/>
            <w:r w:rsidRPr="008B661F">
              <w:rPr>
                <w:rFonts w:ascii="Times New Roman" w:hAnsi="Times New Roman"/>
                <w:b/>
                <w:sz w:val="24"/>
                <w:szCs w:val="24"/>
                <w:lang w:val="en-US"/>
              </w:rPr>
              <w:t>,</w:t>
            </w:r>
            <w:r w:rsidRPr="008B661F">
              <w:rPr>
                <w:rFonts w:ascii="Times New Roman" w:hAnsi="Times New Roman"/>
                <w:sz w:val="24"/>
                <w:szCs w:val="24"/>
                <w:lang w:val="en-US"/>
              </w:rPr>
              <w:t xml:space="preserve"> </w:t>
            </w:r>
            <w:r>
              <w:rPr>
                <w:rFonts w:ascii="Times New Roman" w:hAnsi="Times New Roman"/>
                <w:sz w:val="24"/>
                <w:szCs w:val="24"/>
                <w:lang w:val="en-US"/>
              </w:rPr>
              <w:t xml:space="preserve">acting </w:t>
            </w:r>
            <w:r w:rsidRPr="008B661F">
              <w:rPr>
                <w:rFonts w:ascii="Times New Roman" w:hAnsi="Times New Roman"/>
                <w:b/>
                <w:sz w:val="24"/>
                <w:szCs w:val="24"/>
                <w:lang w:val="en-US"/>
              </w:rPr>
              <w:t>chief engineer</w:t>
            </w:r>
            <w:r>
              <w:rPr>
                <w:rFonts w:ascii="Times New Roman" w:hAnsi="Times New Roman"/>
                <w:b/>
                <w:sz w:val="24"/>
                <w:szCs w:val="24"/>
                <w:lang w:val="en-US"/>
              </w:rPr>
              <w:t xml:space="preserve"> of OJSC </w:t>
            </w:r>
            <w:r w:rsidRPr="008B661F">
              <w:rPr>
                <w:rFonts w:ascii="Times New Roman" w:hAnsi="Times New Roman"/>
                <w:b/>
                <w:sz w:val="24"/>
                <w:szCs w:val="24"/>
                <w:lang w:val="en-US"/>
              </w:rPr>
              <w:t>«</w:t>
            </w:r>
            <w:proofErr w:type="spellStart"/>
            <w:r>
              <w:rPr>
                <w:rFonts w:ascii="Times New Roman" w:hAnsi="Times New Roman"/>
                <w:b/>
                <w:sz w:val="24"/>
                <w:szCs w:val="24"/>
                <w:lang w:val="en-US"/>
              </w:rPr>
              <w:t>Ekran</w:t>
            </w:r>
            <w:proofErr w:type="spellEnd"/>
            <w:r w:rsidRPr="008B661F">
              <w:rPr>
                <w:rFonts w:ascii="Times New Roman" w:hAnsi="Times New Roman"/>
                <w:b/>
                <w:sz w:val="24"/>
                <w:szCs w:val="24"/>
                <w:lang w:val="en-US"/>
              </w:rPr>
              <w:t>»</w:t>
            </w:r>
          </w:p>
          <w:p w:rsidR="00E56F03" w:rsidRPr="00235F17" w:rsidRDefault="00E56F03" w:rsidP="00235F17">
            <w:pPr>
              <w:spacing w:line="360" w:lineRule="auto"/>
              <w:ind w:firstLine="0"/>
              <w:rPr>
                <w:rFonts w:ascii="Times New Roman" w:hAnsi="Times New Roman"/>
                <w:sz w:val="24"/>
                <w:szCs w:val="24"/>
                <w:lang w:val="en-US"/>
              </w:rPr>
            </w:pPr>
            <w:r w:rsidRPr="008B661F">
              <w:rPr>
                <w:rFonts w:ascii="Times New Roman" w:hAnsi="Times New Roman"/>
                <w:sz w:val="24"/>
                <w:szCs w:val="24"/>
                <w:lang w:val="en-US"/>
              </w:rPr>
              <w:t xml:space="preserve">Telephone: work +375 177 74 80 78  </w:t>
            </w:r>
          </w:p>
          <w:p w:rsidR="00E56F03" w:rsidRPr="00C5326A" w:rsidRDefault="00E56F03" w:rsidP="00235F17">
            <w:pPr>
              <w:spacing w:line="360" w:lineRule="auto"/>
              <w:ind w:firstLine="0"/>
              <w:rPr>
                <w:rFonts w:ascii="Times New Roman" w:hAnsi="Times New Roman"/>
                <w:sz w:val="24"/>
                <w:szCs w:val="24"/>
                <w:lang w:val="en-US"/>
              </w:rPr>
            </w:pPr>
            <w:r w:rsidRPr="008B661F">
              <w:rPr>
                <w:rFonts w:ascii="Times New Roman" w:hAnsi="Times New Roman"/>
                <w:sz w:val="24"/>
                <w:szCs w:val="24"/>
                <w:lang w:val="en-US"/>
              </w:rPr>
              <w:t>Fax: +375 177 74 81 17</w:t>
            </w:r>
          </w:p>
          <w:p w:rsidR="00E56F03" w:rsidRPr="008B661F" w:rsidRDefault="00E56F03" w:rsidP="00235F17">
            <w:pPr>
              <w:spacing w:line="360" w:lineRule="auto"/>
              <w:ind w:firstLine="0"/>
              <w:rPr>
                <w:rFonts w:ascii="Times New Roman" w:hAnsi="Times New Roman"/>
                <w:sz w:val="24"/>
                <w:szCs w:val="24"/>
                <w:lang w:val="en-US"/>
              </w:rPr>
            </w:pPr>
            <w:r w:rsidRPr="008B661F">
              <w:rPr>
                <w:rFonts w:ascii="Times New Roman" w:hAnsi="Times New Roman"/>
                <w:sz w:val="24"/>
                <w:szCs w:val="24"/>
                <w:lang w:val="en-US"/>
              </w:rPr>
              <w:t xml:space="preserve">E-mail: </w:t>
            </w:r>
            <w:hyperlink r:id="rId9" w:history="1">
              <w:r w:rsidRPr="008B661F">
                <w:rPr>
                  <w:rStyle w:val="a3"/>
                  <w:rFonts w:ascii="Times New Roman" w:hAnsi="Times New Roman"/>
                  <w:color w:val="auto"/>
                  <w:sz w:val="24"/>
                  <w:szCs w:val="24"/>
                  <w:lang w:val="en-US"/>
                </w:rPr>
                <w:t>ekran@ekranbel.com</w:t>
              </w:r>
            </w:hyperlink>
          </w:p>
          <w:p w:rsidR="00E56F03" w:rsidRPr="00583F2A" w:rsidRDefault="00E56F03" w:rsidP="00583F2A">
            <w:pPr>
              <w:ind w:firstLine="3"/>
              <w:rPr>
                <w:rFonts w:ascii="Times New Roman" w:hAnsi="Times New Roman"/>
                <w:sz w:val="24"/>
                <w:szCs w:val="24"/>
                <w:shd w:val="clear" w:color="auto" w:fill="FFFFFF"/>
                <w:lang w:val="en-US" w:eastAsia="ru-RU"/>
              </w:rPr>
            </w:pPr>
          </w:p>
        </w:tc>
      </w:tr>
      <w:tr w:rsidR="00E56F03" w:rsidRPr="00A4675F" w:rsidTr="00583F2A">
        <w:trPr>
          <w:trHeight w:val="375"/>
        </w:trPr>
        <w:tc>
          <w:tcPr>
            <w:tcW w:w="456" w:type="dxa"/>
            <w:vMerge w:val="restart"/>
          </w:tcPr>
          <w:p w:rsidR="00E56F03" w:rsidRPr="00583F2A" w:rsidRDefault="00E56F03" w:rsidP="00583F2A">
            <w:pPr>
              <w:ind w:firstLine="0"/>
              <w:rPr>
                <w:rFonts w:ascii="Times New Roman" w:hAnsi="Times New Roman"/>
                <w:b/>
                <w:color w:val="000000"/>
                <w:sz w:val="24"/>
                <w:szCs w:val="24"/>
                <w:shd w:val="clear" w:color="auto" w:fill="FFFFFF"/>
                <w:lang w:val="en-US" w:eastAsia="ru-RU"/>
              </w:rPr>
            </w:pPr>
            <w:r w:rsidRPr="00583F2A">
              <w:rPr>
                <w:rFonts w:ascii="Times New Roman" w:hAnsi="Times New Roman"/>
                <w:b/>
                <w:color w:val="000000"/>
                <w:sz w:val="24"/>
                <w:szCs w:val="24"/>
                <w:shd w:val="clear" w:color="auto" w:fill="FFFFFF"/>
                <w:lang w:val="en-US" w:eastAsia="ru-RU"/>
              </w:rPr>
              <w:t>19</w:t>
            </w:r>
          </w:p>
        </w:tc>
        <w:tc>
          <w:tcPr>
            <w:tcW w:w="5215" w:type="dxa"/>
          </w:tcPr>
          <w:p w:rsidR="00E56F03" w:rsidRPr="00583F2A" w:rsidRDefault="00E56F03" w:rsidP="00583F2A">
            <w:pPr>
              <w:ind w:firstLine="3"/>
              <w:rPr>
                <w:rFonts w:ascii="Times New Roman" w:hAnsi="Times New Roman"/>
                <w:b/>
                <w:color w:val="000000"/>
                <w:sz w:val="24"/>
                <w:szCs w:val="24"/>
                <w:shd w:val="clear" w:color="auto" w:fill="FFFFFF"/>
                <w:lang w:val="en-US" w:eastAsia="ru-RU"/>
              </w:rPr>
            </w:pPr>
            <w:r w:rsidRPr="00583F2A">
              <w:rPr>
                <w:rFonts w:ascii="Times New Roman" w:hAnsi="Times New Roman"/>
                <w:b/>
                <w:color w:val="000000"/>
                <w:sz w:val="24"/>
                <w:szCs w:val="24"/>
                <w:shd w:val="clear" w:color="auto" w:fill="FFFFFF"/>
                <w:lang w:val="ru-RU" w:eastAsia="ru-RU"/>
              </w:rPr>
              <w:t>Дата</w:t>
            </w:r>
            <w:r w:rsidRPr="00583F2A">
              <w:rPr>
                <w:rFonts w:ascii="Times New Roman" w:hAnsi="Times New Roman"/>
                <w:b/>
                <w:color w:val="000000"/>
                <w:sz w:val="24"/>
                <w:szCs w:val="24"/>
                <w:shd w:val="clear" w:color="auto" w:fill="FFFFFF"/>
                <w:lang w:val="en-US" w:eastAsia="ru-RU"/>
              </w:rPr>
              <w:t xml:space="preserve"> </w:t>
            </w:r>
            <w:r w:rsidRPr="00583F2A">
              <w:rPr>
                <w:rFonts w:ascii="Times New Roman" w:hAnsi="Times New Roman"/>
                <w:b/>
                <w:color w:val="000000"/>
                <w:sz w:val="24"/>
                <w:szCs w:val="24"/>
                <w:shd w:val="clear" w:color="auto" w:fill="FFFFFF"/>
                <w:lang w:val="ru-RU" w:eastAsia="ru-RU"/>
              </w:rPr>
              <w:t>заполнения</w:t>
            </w:r>
            <w:r w:rsidRPr="00583F2A">
              <w:rPr>
                <w:rFonts w:ascii="Times New Roman" w:hAnsi="Times New Roman"/>
                <w:b/>
                <w:color w:val="000000"/>
                <w:sz w:val="24"/>
                <w:szCs w:val="24"/>
                <w:shd w:val="clear" w:color="auto" w:fill="FFFFFF"/>
                <w:lang w:val="en-US" w:eastAsia="ru-RU"/>
              </w:rPr>
              <w:t xml:space="preserve"> </w:t>
            </w:r>
            <w:r w:rsidRPr="00583F2A">
              <w:rPr>
                <w:rFonts w:ascii="Times New Roman" w:hAnsi="Times New Roman"/>
                <w:b/>
                <w:color w:val="000000"/>
                <w:sz w:val="24"/>
                <w:szCs w:val="24"/>
                <w:shd w:val="clear" w:color="auto" w:fill="FFFFFF"/>
                <w:lang w:val="ru-RU" w:eastAsia="ru-RU"/>
              </w:rPr>
              <w:t>формы</w:t>
            </w:r>
          </w:p>
        </w:tc>
        <w:tc>
          <w:tcPr>
            <w:tcW w:w="4818" w:type="dxa"/>
          </w:tcPr>
          <w:p w:rsidR="00E56F03" w:rsidRPr="00583F2A" w:rsidRDefault="00E56F03" w:rsidP="00583F2A">
            <w:pPr>
              <w:ind w:firstLine="3"/>
              <w:rPr>
                <w:rFonts w:ascii="Times New Roman" w:hAnsi="Times New Roman"/>
                <w:sz w:val="24"/>
                <w:szCs w:val="24"/>
                <w:shd w:val="clear" w:color="auto" w:fill="FFFFFF"/>
                <w:lang w:val="en-US" w:eastAsia="ru-RU"/>
              </w:rPr>
            </w:pPr>
            <w:r w:rsidRPr="00583F2A">
              <w:rPr>
                <w:rFonts w:ascii="Times New Roman" w:hAnsi="Times New Roman"/>
                <w:b/>
                <w:sz w:val="24"/>
                <w:szCs w:val="24"/>
                <w:lang w:val="en-US" w:eastAsia="ru-RU"/>
              </w:rPr>
              <w:t>Date of filling in the form</w:t>
            </w:r>
          </w:p>
        </w:tc>
      </w:tr>
      <w:tr w:rsidR="00E56F03" w:rsidRPr="00A4675F" w:rsidTr="00583F2A">
        <w:trPr>
          <w:trHeight w:val="375"/>
        </w:trPr>
        <w:tc>
          <w:tcPr>
            <w:tcW w:w="456" w:type="dxa"/>
            <w:vMerge/>
          </w:tcPr>
          <w:p w:rsidR="00E56F03" w:rsidRPr="00583F2A" w:rsidRDefault="00E56F03" w:rsidP="00583F2A">
            <w:pPr>
              <w:ind w:firstLine="0"/>
              <w:rPr>
                <w:rFonts w:ascii="Times New Roman" w:hAnsi="Times New Roman"/>
                <w:color w:val="000000"/>
                <w:sz w:val="24"/>
                <w:szCs w:val="24"/>
                <w:shd w:val="clear" w:color="auto" w:fill="FFFFFF"/>
                <w:lang w:val="en-US" w:eastAsia="ru-RU"/>
              </w:rPr>
            </w:pPr>
          </w:p>
        </w:tc>
        <w:tc>
          <w:tcPr>
            <w:tcW w:w="10033" w:type="dxa"/>
            <w:gridSpan w:val="2"/>
          </w:tcPr>
          <w:p w:rsidR="00E56F03" w:rsidRPr="00583F2A" w:rsidRDefault="00E56F03" w:rsidP="00583F2A">
            <w:pPr>
              <w:ind w:firstLine="3"/>
              <w:jc w:val="center"/>
              <w:rPr>
                <w:rFonts w:ascii="Times New Roman" w:hAnsi="Times New Roman"/>
                <w:sz w:val="24"/>
                <w:szCs w:val="24"/>
                <w:shd w:val="clear" w:color="auto" w:fill="FFFFFF"/>
                <w:lang w:val="en-US" w:eastAsia="ru-RU"/>
              </w:rPr>
            </w:pPr>
            <w:r w:rsidRPr="00583F2A">
              <w:rPr>
                <w:rFonts w:ascii="Times New Roman" w:hAnsi="Times New Roman"/>
                <w:sz w:val="24"/>
                <w:szCs w:val="24"/>
                <w:shd w:val="clear" w:color="auto" w:fill="FFFFFF"/>
                <w:lang w:val="ru-RU" w:eastAsia="ru-RU"/>
              </w:rPr>
              <w:t>16.12.2016</w:t>
            </w:r>
          </w:p>
        </w:tc>
      </w:tr>
    </w:tbl>
    <w:p w:rsidR="00E56F03" w:rsidRPr="00CF76FF" w:rsidRDefault="00E56F03" w:rsidP="00AB1418">
      <w:pPr>
        <w:ind w:firstLine="0"/>
        <w:rPr>
          <w:rFonts w:ascii="Times New Roman" w:hAnsi="Times New Roman"/>
          <w:sz w:val="28"/>
          <w:szCs w:val="28"/>
          <w:lang w:val="en-US" w:eastAsia="ru-RU"/>
        </w:rPr>
      </w:pPr>
    </w:p>
    <w:sectPr w:rsidR="00E56F03" w:rsidRPr="00CF76FF" w:rsidSect="00AB1418">
      <w:pgSz w:w="11906" w:h="16838"/>
      <w:pgMar w:top="959" w:right="850" w:bottom="719" w:left="1699"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03" w:rsidRDefault="00E56F03">
      <w:pPr>
        <w:spacing w:line="240" w:lineRule="auto"/>
      </w:pPr>
      <w:r>
        <w:separator/>
      </w:r>
    </w:p>
  </w:endnote>
  <w:endnote w:type="continuationSeparator" w:id="0">
    <w:p w:rsidR="00E56F03" w:rsidRDefault="00E56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03" w:rsidRDefault="00E56F03">
      <w:pPr>
        <w:spacing w:line="240" w:lineRule="auto"/>
      </w:pPr>
      <w:r>
        <w:separator/>
      </w:r>
    </w:p>
  </w:footnote>
  <w:footnote w:type="continuationSeparator" w:id="0">
    <w:p w:rsidR="00E56F03" w:rsidRDefault="00E56F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B8F"/>
    <w:multiLevelType w:val="hybridMultilevel"/>
    <w:tmpl w:val="D6A4DEE6"/>
    <w:lvl w:ilvl="0" w:tplc="3710A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9D26F0A"/>
    <w:multiLevelType w:val="hybridMultilevel"/>
    <w:tmpl w:val="D6A4DEE6"/>
    <w:lvl w:ilvl="0" w:tplc="3710A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3845A2D"/>
    <w:multiLevelType w:val="hybridMultilevel"/>
    <w:tmpl w:val="2ED055D6"/>
    <w:lvl w:ilvl="0" w:tplc="3710A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43541CC"/>
    <w:multiLevelType w:val="hybridMultilevel"/>
    <w:tmpl w:val="D6A4DEE6"/>
    <w:lvl w:ilvl="0" w:tplc="3710A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26D498D"/>
    <w:multiLevelType w:val="hybridMultilevel"/>
    <w:tmpl w:val="D6A4DEE6"/>
    <w:lvl w:ilvl="0" w:tplc="3710A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0B90695"/>
    <w:multiLevelType w:val="hybridMultilevel"/>
    <w:tmpl w:val="B5643B7C"/>
    <w:lvl w:ilvl="0" w:tplc="07F0FFEE">
      <w:start w:val="1"/>
      <w:numFmt w:val="decimal"/>
      <w:lvlText w:val="%1."/>
      <w:lvlJc w:val="left"/>
      <w:pPr>
        <w:ind w:left="1069" w:hanging="360"/>
      </w:pPr>
      <w:rPr>
        <w:rFonts w:cs="Times New Roman" w:hint="default"/>
      </w:rPr>
    </w:lvl>
    <w:lvl w:ilvl="1" w:tplc="4984AD24">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B8E2995"/>
    <w:multiLevelType w:val="hybridMultilevel"/>
    <w:tmpl w:val="D6A4DEE6"/>
    <w:lvl w:ilvl="0" w:tplc="3710A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1444A5B"/>
    <w:multiLevelType w:val="hybridMultilevel"/>
    <w:tmpl w:val="D6A4DEE6"/>
    <w:lvl w:ilvl="0" w:tplc="3710A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0"/>
  </w:num>
  <w:num w:numId="3">
    <w:abstractNumId w:val="2"/>
  </w:num>
  <w:num w:numId="4">
    <w:abstractNumId w:val="4"/>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DC"/>
    <w:rsid w:val="00012293"/>
    <w:rsid w:val="00022582"/>
    <w:rsid w:val="00022A9B"/>
    <w:rsid w:val="00024A71"/>
    <w:rsid w:val="0003283C"/>
    <w:rsid w:val="00033CCB"/>
    <w:rsid w:val="000432FC"/>
    <w:rsid w:val="00053AB4"/>
    <w:rsid w:val="0005619F"/>
    <w:rsid w:val="00060DB4"/>
    <w:rsid w:val="00070463"/>
    <w:rsid w:val="00083066"/>
    <w:rsid w:val="000975F4"/>
    <w:rsid w:val="000A7ABD"/>
    <w:rsid w:val="000E6C76"/>
    <w:rsid w:val="000E7552"/>
    <w:rsid w:val="0010684A"/>
    <w:rsid w:val="00111166"/>
    <w:rsid w:val="001140E5"/>
    <w:rsid w:val="001171C8"/>
    <w:rsid w:val="00121C5C"/>
    <w:rsid w:val="001266E0"/>
    <w:rsid w:val="00141E3F"/>
    <w:rsid w:val="00152BE1"/>
    <w:rsid w:val="0015381F"/>
    <w:rsid w:val="001627D6"/>
    <w:rsid w:val="00173ABE"/>
    <w:rsid w:val="0018255F"/>
    <w:rsid w:val="00196D36"/>
    <w:rsid w:val="001B161D"/>
    <w:rsid w:val="001B1835"/>
    <w:rsid w:val="001B40CA"/>
    <w:rsid w:val="001B62E0"/>
    <w:rsid w:val="001C05C0"/>
    <w:rsid w:val="001D27BE"/>
    <w:rsid w:val="001E62B1"/>
    <w:rsid w:val="00206D9C"/>
    <w:rsid w:val="002223E8"/>
    <w:rsid w:val="00231481"/>
    <w:rsid w:val="00235F17"/>
    <w:rsid w:val="002362A4"/>
    <w:rsid w:val="00247881"/>
    <w:rsid w:val="00251B90"/>
    <w:rsid w:val="002656EC"/>
    <w:rsid w:val="002A1674"/>
    <w:rsid w:val="002B115F"/>
    <w:rsid w:val="002B24F9"/>
    <w:rsid w:val="002C23B7"/>
    <w:rsid w:val="002D29B4"/>
    <w:rsid w:val="00310652"/>
    <w:rsid w:val="0031199A"/>
    <w:rsid w:val="00312466"/>
    <w:rsid w:val="00327ADE"/>
    <w:rsid w:val="00336F5A"/>
    <w:rsid w:val="00343A7D"/>
    <w:rsid w:val="0034574B"/>
    <w:rsid w:val="00360EF4"/>
    <w:rsid w:val="003628AF"/>
    <w:rsid w:val="00366E9F"/>
    <w:rsid w:val="003739AB"/>
    <w:rsid w:val="00385CCA"/>
    <w:rsid w:val="003B1FF4"/>
    <w:rsid w:val="003C2807"/>
    <w:rsid w:val="003D5297"/>
    <w:rsid w:val="003D5E92"/>
    <w:rsid w:val="00403F3F"/>
    <w:rsid w:val="00406D4F"/>
    <w:rsid w:val="0041569A"/>
    <w:rsid w:val="00430D82"/>
    <w:rsid w:val="00431A3A"/>
    <w:rsid w:val="00472C37"/>
    <w:rsid w:val="0047413D"/>
    <w:rsid w:val="004955DD"/>
    <w:rsid w:val="004A40FB"/>
    <w:rsid w:val="004B3900"/>
    <w:rsid w:val="004B52E7"/>
    <w:rsid w:val="004B7024"/>
    <w:rsid w:val="004C0090"/>
    <w:rsid w:val="004C02F1"/>
    <w:rsid w:val="004C135D"/>
    <w:rsid w:val="004D1E84"/>
    <w:rsid w:val="004E47C6"/>
    <w:rsid w:val="004F3C4C"/>
    <w:rsid w:val="005153DE"/>
    <w:rsid w:val="00517069"/>
    <w:rsid w:val="0054508D"/>
    <w:rsid w:val="00563201"/>
    <w:rsid w:val="00570DE3"/>
    <w:rsid w:val="00580850"/>
    <w:rsid w:val="00583F2A"/>
    <w:rsid w:val="00584574"/>
    <w:rsid w:val="0059730E"/>
    <w:rsid w:val="005A5BA4"/>
    <w:rsid w:val="005C77B5"/>
    <w:rsid w:val="00607299"/>
    <w:rsid w:val="006132EE"/>
    <w:rsid w:val="0061512A"/>
    <w:rsid w:val="0063178F"/>
    <w:rsid w:val="00632B28"/>
    <w:rsid w:val="00644F9B"/>
    <w:rsid w:val="00653E9C"/>
    <w:rsid w:val="00663CBE"/>
    <w:rsid w:val="00671AB1"/>
    <w:rsid w:val="006912D1"/>
    <w:rsid w:val="006A2F36"/>
    <w:rsid w:val="006C075B"/>
    <w:rsid w:val="006C16D3"/>
    <w:rsid w:val="006C6AD1"/>
    <w:rsid w:val="006E1217"/>
    <w:rsid w:val="006E1D9E"/>
    <w:rsid w:val="00712FE4"/>
    <w:rsid w:val="00736E3F"/>
    <w:rsid w:val="0074006F"/>
    <w:rsid w:val="00767B1C"/>
    <w:rsid w:val="00777A1F"/>
    <w:rsid w:val="00781094"/>
    <w:rsid w:val="007B12AD"/>
    <w:rsid w:val="007B6EF7"/>
    <w:rsid w:val="007C008E"/>
    <w:rsid w:val="007C0EFE"/>
    <w:rsid w:val="007C33B7"/>
    <w:rsid w:val="007D13CE"/>
    <w:rsid w:val="007E31D2"/>
    <w:rsid w:val="007E74C1"/>
    <w:rsid w:val="007F006B"/>
    <w:rsid w:val="008031D5"/>
    <w:rsid w:val="0080560C"/>
    <w:rsid w:val="00806C7B"/>
    <w:rsid w:val="00815ED0"/>
    <w:rsid w:val="00853DB8"/>
    <w:rsid w:val="00855D44"/>
    <w:rsid w:val="00873ACB"/>
    <w:rsid w:val="008743E1"/>
    <w:rsid w:val="008747E1"/>
    <w:rsid w:val="0087701A"/>
    <w:rsid w:val="00881890"/>
    <w:rsid w:val="00895123"/>
    <w:rsid w:val="008A301F"/>
    <w:rsid w:val="008B661F"/>
    <w:rsid w:val="008C1BAA"/>
    <w:rsid w:val="008C2729"/>
    <w:rsid w:val="008D6891"/>
    <w:rsid w:val="008E5FA2"/>
    <w:rsid w:val="008F053F"/>
    <w:rsid w:val="00902767"/>
    <w:rsid w:val="00916BBC"/>
    <w:rsid w:val="00920F9D"/>
    <w:rsid w:val="00923D2B"/>
    <w:rsid w:val="00926BFD"/>
    <w:rsid w:val="0093426F"/>
    <w:rsid w:val="009360D2"/>
    <w:rsid w:val="00937405"/>
    <w:rsid w:val="00937DFE"/>
    <w:rsid w:val="009427FE"/>
    <w:rsid w:val="00966A1C"/>
    <w:rsid w:val="0097525C"/>
    <w:rsid w:val="009A0EF9"/>
    <w:rsid w:val="009D78D5"/>
    <w:rsid w:val="009F35BD"/>
    <w:rsid w:val="009F688A"/>
    <w:rsid w:val="009F7F93"/>
    <w:rsid w:val="00A05D9F"/>
    <w:rsid w:val="00A07345"/>
    <w:rsid w:val="00A16863"/>
    <w:rsid w:val="00A2140A"/>
    <w:rsid w:val="00A41CF6"/>
    <w:rsid w:val="00A4675F"/>
    <w:rsid w:val="00A612C9"/>
    <w:rsid w:val="00AA2AE3"/>
    <w:rsid w:val="00AB1418"/>
    <w:rsid w:val="00AB2C74"/>
    <w:rsid w:val="00AB398F"/>
    <w:rsid w:val="00AC1432"/>
    <w:rsid w:val="00AC3F37"/>
    <w:rsid w:val="00AC6E6C"/>
    <w:rsid w:val="00B16D39"/>
    <w:rsid w:val="00B35931"/>
    <w:rsid w:val="00B53B3F"/>
    <w:rsid w:val="00B72E32"/>
    <w:rsid w:val="00B74202"/>
    <w:rsid w:val="00B744E9"/>
    <w:rsid w:val="00B804AC"/>
    <w:rsid w:val="00B95475"/>
    <w:rsid w:val="00B95BA8"/>
    <w:rsid w:val="00BB730B"/>
    <w:rsid w:val="00BC6958"/>
    <w:rsid w:val="00BF3794"/>
    <w:rsid w:val="00C06039"/>
    <w:rsid w:val="00C22534"/>
    <w:rsid w:val="00C2725F"/>
    <w:rsid w:val="00C2742B"/>
    <w:rsid w:val="00C30019"/>
    <w:rsid w:val="00C4097B"/>
    <w:rsid w:val="00C43426"/>
    <w:rsid w:val="00C51A18"/>
    <w:rsid w:val="00C5326A"/>
    <w:rsid w:val="00C61FBD"/>
    <w:rsid w:val="00C659D5"/>
    <w:rsid w:val="00C810D6"/>
    <w:rsid w:val="00C8524B"/>
    <w:rsid w:val="00C90008"/>
    <w:rsid w:val="00CA7F11"/>
    <w:rsid w:val="00CB4558"/>
    <w:rsid w:val="00CC6A7A"/>
    <w:rsid w:val="00CD78F7"/>
    <w:rsid w:val="00CE0BC6"/>
    <w:rsid w:val="00CE58A5"/>
    <w:rsid w:val="00CF76FF"/>
    <w:rsid w:val="00D34F7B"/>
    <w:rsid w:val="00D40962"/>
    <w:rsid w:val="00D43175"/>
    <w:rsid w:val="00D44D7B"/>
    <w:rsid w:val="00D5761A"/>
    <w:rsid w:val="00D807F0"/>
    <w:rsid w:val="00DA3AA0"/>
    <w:rsid w:val="00DA694A"/>
    <w:rsid w:val="00DC28E8"/>
    <w:rsid w:val="00DC588C"/>
    <w:rsid w:val="00DD2C23"/>
    <w:rsid w:val="00E14744"/>
    <w:rsid w:val="00E162DC"/>
    <w:rsid w:val="00E56F03"/>
    <w:rsid w:val="00E8395D"/>
    <w:rsid w:val="00EC41AB"/>
    <w:rsid w:val="00ED72BE"/>
    <w:rsid w:val="00EE2218"/>
    <w:rsid w:val="00EF5BA8"/>
    <w:rsid w:val="00EF7609"/>
    <w:rsid w:val="00F2490A"/>
    <w:rsid w:val="00F30A81"/>
    <w:rsid w:val="00F3666F"/>
    <w:rsid w:val="00F508A0"/>
    <w:rsid w:val="00F63C0F"/>
    <w:rsid w:val="00F7231F"/>
    <w:rsid w:val="00F73B5C"/>
    <w:rsid w:val="00F8178D"/>
    <w:rsid w:val="00F829C6"/>
    <w:rsid w:val="00F82EEF"/>
    <w:rsid w:val="00F8350B"/>
    <w:rsid w:val="00F8556C"/>
    <w:rsid w:val="00FB365D"/>
    <w:rsid w:val="00FC7DD7"/>
    <w:rsid w:val="00FD68EE"/>
    <w:rsid w:val="00FE6F58"/>
    <w:rsid w:val="00FE7C2D"/>
    <w:rsid w:val="00FF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DC"/>
    <w:pPr>
      <w:spacing w:line="360" w:lineRule="exact"/>
      <w:ind w:firstLine="709"/>
      <w:jc w:val="both"/>
    </w:pPr>
    <w:rPr>
      <w:rFonts w:eastAsia="SimSun"/>
      <w:lang w:val="be-BY"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62DC"/>
    <w:rPr>
      <w:rFonts w:cs="Times New Roman"/>
      <w:color w:val="0000FF"/>
      <w:u w:val="single"/>
    </w:rPr>
  </w:style>
  <w:style w:type="table" w:styleId="a4">
    <w:name w:val="Table Grid"/>
    <w:basedOn w:val="a1"/>
    <w:uiPriority w:val="99"/>
    <w:rsid w:val="00E162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62DC"/>
    <w:pPr>
      <w:tabs>
        <w:tab w:val="center" w:pos="4677"/>
        <w:tab w:val="right" w:pos="9355"/>
      </w:tabs>
      <w:spacing w:line="240" w:lineRule="auto"/>
    </w:pPr>
  </w:style>
  <w:style w:type="character" w:customStyle="1" w:styleId="a6">
    <w:name w:val="Верхний колонтитул Знак"/>
    <w:basedOn w:val="a0"/>
    <w:link w:val="a5"/>
    <w:uiPriority w:val="99"/>
    <w:locked/>
    <w:rsid w:val="00E162DC"/>
    <w:rPr>
      <w:rFonts w:ascii="Calibri" w:eastAsia="SimSun" w:hAnsi="Calibri" w:cs="Times New Roman"/>
      <w:lang w:val="be-BY"/>
    </w:rPr>
  </w:style>
  <w:style w:type="paragraph" w:styleId="a7">
    <w:name w:val="No Spacing"/>
    <w:uiPriority w:val="99"/>
    <w:qFormat/>
    <w:rsid w:val="00E162DC"/>
    <w:pPr>
      <w:ind w:firstLine="709"/>
      <w:jc w:val="both"/>
    </w:pPr>
    <w:rPr>
      <w:rFonts w:eastAsia="SimSun"/>
      <w:lang w:val="be-BY" w:eastAsia="en-US"/>
    </w:rPr>
  </w:style>
  <w:style w:type="paragraph" w:styleId="a8">
    <w:name w:val="List Paragraph"/>
    <w:basedOn w:val="a"/>
    <w:uiPriority w:val="99"/>
    <w:qFormat/>
    <w:rsid w:val="0063178F"/>
    <w:pPr>
      <w:spacing w:after="200" w:line="276" w:lineRule="auto"/>
      <w:ind w:left="720" w:firstLine="0"/>
      <w:contextualSpacing/>
      <w:jc w:val="left"/>
    </w:pPr>
    <w:rPr>
      <w:rFonts w:eastAsia="Calibri"/>
      <w:lang w:val="ru-RU"/>
    </w:rPr>
  </w:style>
  <w:style w:type="character" w:customStyle="1" w:styleId="3">
    <w:name w:val="Основной текст (3)_"/>
    <w:basedOn w:val="a0"/>
    <w:link w:val="30"/>
    <w:uiPriority w:val="99"/>
    <w:locked/>
    <w:rsid w:val="00CA7F11"/>
    <w:rPr>
      <w:rFonts w:cs="Times New Roman"/>
      <w:sz w:val="16"/>
      <w:szCs w:val="16"/>
      <w:shd w:val="clear" w:color="auto" w:fill="FFFFFF"/>
    </w:rPr>
  </w:style>
  <w:style w:type="paragraph" w:customStyle="1" w:styleId="30">
    <w:name w:val="Основной текст (3)"/>
    <w:basedOn w:val="a"/>
    <w:link w:val="3"/>
    <w:uiPriority w:val="99"/>
    <w:rsid w:val="00CA7F11"/>
    <w:pPr>
      <w:widowControl w:val="0"/>
      <w:shd w:val="clear" w:color="auto" w:fill="FFFFFF"/>
      <w:spacing w:before="4740" w:line="240" w:lineRule="atLeast"/>
      <w:ind w:firstLine="0"/>
      <w:jc w:val="left"/>
    </w:pPr>
    <w:rPr>
      <w:rFonts w:eastAsia="Calibri"/>
      <w:sz w:val="16"/>
      <w:szCs w:val="16"/>
      <w:lang w:val="ru-RU"/>
    </w:rPr>
  </w:style>
  <w:style w:type="character" w:customStyle="1" w:styleId="apple-converted-space">
    <w:name w:val="apple-converted-space"/>
    <w:basedOn w:val="a0"/>
    <w:uiPriority w:val="99"/>
    <w:rsid w:val="0061512A"/>
    <w:rPr>
      <w:rFonts w:cs="Times New Roman"/>
    </w:rPr>
  </w:style>
  <w:style w:type="paragraph" w:styleId="a9">
    <w:name w:val="footer"/>
    <w:basedOn w:val="a"/>
    <w:link w:val="aa"/>
    <w:uiPriority w:val="99"/>
    <w:rsid w:val="00EF5BA8"/>
    <w:pPr>
      <w:tabs>
        <w:tab w:val="center" w:pos="4677"/>
        <w:tab w:val="right" w:pos="9355"/>
      </w:tabs>
      <w:spacing w:line="240" w:lineRule="auto"/>
    </w:pPr>
  </w:style>
  <w:style w:type="character" w:customStyle="1" w:styleId="aa">
    <w:name w:val="Нижний колонтитул Знак"/>
    <w:basedOn w:val="a0"/>
    <w:link w:val="a9"/>
    <w:uiPriority w:val="99"/>
    <w:locked/>
    <w:rsid w:val="00EF5BA8"/>
    <w:rPr>
      <w:rFonts w:ascii="Calibri" w:eastAsia="SimSun" w:hAnsi="Calibri" w:cs="Times New Roman"/>
      <w:lang w:val="be-BY"/>
    </w:rPr>
  </w:style>
  <w:style w:type="character" w:styleId="ab">
    <w:name w:val="Placeholder Text"/>
    <w:basedOn w:val="a0"/>
    <w:uiPriority w:val="99"/>
    <w:semiHidden/>
    <w:rsid w:val="008743E1"/>
    <w:rPr>
      <w:rFonts w:cs="Times New Roman"/>
      <w:color w:val="808080"/>
    </w:rPr>
  </w:style>
  <w:style w:type="paragraph" w:styleId="ac">
    <w:name w:val="Balloon Text"/>
    <w:basedOn w:val="a"/>
    <w:link w:val="ad"/>
    <w:uiPriority w:val="99"/>
    <w:semiHidden/>
    <w:rsid w:val="008743E1"/>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8743E1"/>
    <w:rPr>
      <w:rFonts w:ascii="Tahoma" w:eastAsia="SimSun" w:hAnsi="Tahoma" w:cs="Tahoma"/>
      <w:sz w:val="16"/>
      <w:szCs w:val="16"/>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DC"/>
    <w:pPr>
      <w:spacing w:line="360" w:lineRule="exact"/>
      <w:ind w:firstLine="709"/>
      <w:jc w:val="both"/>
    </w:pPr>
    <w:rPr>
      <w:rFonts w:eastAsia="SimSun"/>
      <w:lang w:val="be-BY"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62DC"/>
    <w:rPr>
      <w:rFonts w:cs="Times New Roman"/>
      <w:color w:val="0000FF"/>
      <w:u w:val="single"/>
    </w:rPr>
  </w:style>
  <w:style w:type="table" w:styleId="a4">
    <w:name w:val="Table Grid"/>
    <w:basedOn w:val="a1"/>
    <w:uiPriority w:val="99"/>
    <w:rsid w:val="00E162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62DC"/>
    <w:pPr>
      <w:tabs>
        <w:tab w:val="center" w:pos="4677"/>
        <w:tab w:val="right" w:pos="9355"/>
      </w:tabs>
      <w:spacing w:line="240" w:lineRule="auto"/>
    </w:pPr>
  </w:style>
  <w:style w:type="character" w:customStyle="1" w:styleId="a6">
    <w:name w:val="Верхний колонтитул Знак"/>
    <w:basedOn w:val="a0"/>
    <w:link w:val="a5"/>
    <w:uiPriority w:val="99"/>
    <w:locked/>
    <w:rsid w:val="00E162DC"/>
    <w:rPr>
      <w:rFonts w:ascii="Calibri" w:eastAsia="SimSun" w:hAnsi="Calibri" w:cs="Times New Roman"/>
      <w:lang w:val="be-BY"/>
    </w:rPr>
  </w:style>
  <w:style w:type="paragraph" w:styleId="a7">
    <w:name w:val="No Spacing"/>
    <w:uiPriority w:val="99"/>
    <w:qFormat/>
    <w:rsid w:val="00E162DC"/>
    <w:pPr>
      <w:ind w:firstLine="709"/>
      <w:jc w:val="both"/>
    </w:pPr>
    <w:rPr>
      <w:rFonts w:eastAsia="SimSun"/>
      <w:lang w:val="be-BY" w:eastAsia="en-US"/>
    </w:rPr>
  </w:style>
  <w:style w:type="paragraph" w:styleId="a8">
    <w:name w:val="List Paragraph"/>
    <w:basedOn w:val="a"/>
    <w:uiPriority w:val="99"/>
    <w:qFormat/>
    <w:rsid w:val="0063178F"/>
    <w:pPr>
      <w:spacing w:after="200" w:line="276" w:lineRule="auto"/>
      <w:ind w:left="720" w:firstLine="0"/>
      <w:contextualSpacing/>
      <w:jc w:val="left"/>
    </w:pPr>
    <w:rPr>
      <w:rFonts w:eastAsia="Calibri"/>
      <w:lang w:val="ru-RU"/>
    </w:rPr>
  </w:style>
  <w:style w:type="character" w:customStyle="1" w:styleId="3">
    <w:name w:val="Основной текст (3)_"/>
    <w:basedOn w:val="a0"/>
    <w:link w:val="30"/>
    <w:uiPriority w:val="99"/>
    <w:locked/>
    <w:rsid w:val="00CA7F11"/>
    <w:rPr>
      <w:rFonts w:cs="Times New Roman"/>
      <w:sz w:val="16"/>
      <w:szCs w:val="16"/>
      <w:shd w:val="clear" w:color="auto" w:fill="FFFFFF"/>
    </w:rPr>
  </w:style>
  <w:style w:type="paragraph" w:customStyle="1" w:styleId="30">
    <w:name w:val="Основной текст (3)"/>
    <w:basedOn w:val="a"/>
    <w:link w:val="3"/>
    <w:uiPriority w:val="99"/>
    <w:rsid w:val="00CA7F11"/>
    <w:pPr>
      <w:widowControl w:val="0"/>
      <w:shd w:val="clear" w:color="auto" w:fill="FFFFFF"/>
      <w:spacing w:before="4740" w:line="240" w:lineRule="atLeast"/>
      <w:ind w:firstLine="0"/>
      <w:jc w:val="left"/>
    </w:pPr>
    <w:rPr>
      <w:rFonts w:eastAsia="Calibri"/>
      <w:sz w:val="16"/>
      <w:szCs w:val="16"/>
      <w:lang w:val="ru-RU"/>
    </w:rPr>
  </w:style>
  <w:style w:type="character" w:customStyle="1" w:styleId="apple-converted-space">
    <w:name w:val="apple-converted-space"/>
    <w:basedOn w:val="a0"/>
    <w:uiPriority w:val="99"/>
    <w:rsid w:val="0061512A"/>
    <w:rPr>
      <w:rFonts w:cs="Times New Roman"/>
    </w:rPr>
  </w:style>
  <w:style w:type="paragraph" w:styleId="a9">
    <w:name w:val="footer"/>
    <w:basedOn w:val="a"/>
    <w:link w:val="aa"/>
    <w:uiPriority w:val="99"/>
    <w:rsid w:val="00EF5BA8"/>
    <w:pPr>
      <w:tabs>
        <w:tab w:val="center" w:pos="4677"/>
        <w:tab w:val="right" w:pos="9355"/>
      </w:tabs>
      <w:spacing w:line="240" w:lineRule="auto"/>
    </w:pPr>
  </w:style>
  <w:style w:type="character" w:customStyle="1" w:styleId="aa">
    <w:name w:val="Нижний колонтитул Знак"/>
    <w:basedOn w:val="a0"/>
    <w:link w:val="a9"/>
    <w:uiPriority w:val="99"/>
    <w:locked/>
    <w:rsid w:val="00EF5BA8"/>
    <w:rPr>
      <w:rFonts w:ascii="Calibri" w:eastAsia="SimSun" w:hAnsi="Calibri" w:cs="Times New Roman"/>
      <w:lang w:val="be-BY"/>
    </w:rPr>
  </w:style>
  <w:style w:type="character" w:styleId="ab">
    <w:name w:val="Placeholder Text"/>
    <w:basedOn w:val="a0"/>
    <w:uiPriority w:val="99"/>
    <w:semiHidden/>
    <w:rsid w:val="008743E1"/>
    <w:rPr>
      <w:rFonts w:cs="Times New Roman"/>
      <w:color w:val="808080"/>
    </w:rPr>
  </w:style>
  <w:style w:type="paragraph" w:styleId="ac">
    <w:name w:val="Balloon Text"/>
    <w:basedOn w:val="a"/>
    <w:link w:val="ad"/>
    <w:uiPriority w:val="99"/>
    <w:semiHidden/>
    <w:rsid w:val="008743E1"/>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8743E1"/>
    <w:rPr>
      <w:rFonts w:ascii="Tahoma" w:eastAsia="SimSun" w:hAnsi="Tahoma" w:cs="Tahoma"/>
      <w:sz w:val="16"/>
      <w:szCs w:val="16"/>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99985">
      <w:marLeft w:val="0"/>
      <w:marRight w:val="0"/>
      <w:marTop w:val="0"/>
      <w:marBottom w:val="0"/>
      <w:divBdr>
        <w:top w:val="none" w:sz="0" w:space="0" w:color="auto"/>
        <w:left w:val="none" w:sz="0" w:space="0" w:color="auto"/>
        <w:bottom w:val="none" w:sz="0" w:space="0" w:color="auto"/>
        <w:right w:val="none" w:sz="0" w:space="0" w:color="auto"/>
      </w:divBdr>
    </w:div>
    <w:div w:id="1558399988">
      <w:marLeft w:val="0"/>
      <w:marRight w:val="0"/>
      <w:marTop w:val="0"/>
      <w:marBottom w:val="0"/>
      <w:divBdr>
        <w:top w:val="none" w:sz="0" w:space="0" w:color="auto"/>
        <w:left w:val="none" w:sz="0" w:space="0" w:color="auto"/>
        <w:bottom w:val="none" w:sz="0" w:space="0" w:color="auto"/>
        <w:right w:val="none" w:sz="0" w:space="0" w:color="auto"/>
      </w:divBdr>
      <w:divsChild>
        <w:div w:id="1558400002">
          <w:marLeft w:val="0"/>
          <w:marRight w:val="0"/>
          <w:marTop w:val="0"/>
          <w:marBottom w:val="0"/>
          <w:divBdr>
            <w:top w:val="none" w:sz="0" w:space="0" w:color="auto"/>
            <w:left w:val="none" w:sz="0" w:space="0" w:color="auto"/>
            <w:bottom w:val="none" w:sz="0" w:space="0" w:color="auto"/>
            <w:right w:val="none" w:sz="0" w:space="0" w:color="auto"/>
          </w:divBdr>
        </w:div>
        <w:div w:id="1558400003">
          <w:marLeft w:val="0"/>
          <w:marRight w:val="0"/>
          <w:marTop w:val="0"/>
          <w:marBottom w:val="0"/>
          <w:divBdr>
            <w:top w:val="none" w:sz="0" w:space="0" w:color="auto"/>
            <w:left w:val="none" w:sz="0" w:space="0" w:color="auto"/>
            <w:bottom w:val="none" w:sz="0" w:space="0" w:color="auto"/>
            <w:right w:val="none" w:sz="0" w:space="0" w:color="auto"/>
          </w:divBdr>
          <w:divsChild>
            <w:div w:id="1558399993">
              <w:marLeft w:val="0"/>
              <w:marRight w:val="0"/>
              <w:marTop w:val="0"/>
              <w:marBottom w:val="0"/>
              <w:divBdr>
                <w:top w:val="none" w:sz="0" w:space="0" w:color="auto"/>
                <w:left w:val="none" w:sz="0" w:space="0" w:color="auto"/>
                <w:bottom w:val="none" w:sz="0" w:space="0" w:color="auto"/>
                <w:right w:val="none" w:sz="0" w:space="0" w:color="auto"/>
              </w:divBdr>
              <w:divsChild>
                <w:div w:id="1558399997">
                  <w:marLeft w:val="0"/>
                  <w:marRight w:val="0"/>
                  <w:marTop w:val="0"/>
                  <w:marBottom w:val="0"/>
                  <w:divBdr>
                    <w:top w:val="none" w:sz="0" w:space="0" w:color="auto"/>
                    <w:left w:val="none" w:sz="0" w:space="0" w:color="auto"/>
                    <w:bottom w:val="none" w:sz="0" w:space="0" w:color="auto"/>
                    <w:right w:val="none" w:sz="0" w:space="0" w:color="auto"/>
                  </w:divBdr>
                  <w:divsChild>
                    <w:div w:id="1558399992">
                      <w:marLeft w:val="0"/>
                      <w:marRight w:val="0"/>
                      <w:marTop w:val="0"/>
                      <w:marBottom w:val="0"/>
                      <w:divBdr>
                        <w:top w:val="none" w:sz="0" w:space="0" w:color="auto"/>
                        <w:left w:val="none" w:sz="0" w:space="0" w:color="auto"/>
                        <w:bottom w:val="none" w:sz="0" w:space="0" w:color="auto"/>
                        <w:right w:val="none" w:sz="0" w:space="0" w:color="auto"/>
                      </w:divBdr>
                      <w:divsChild>
                        <w:div w:id="1558400001">
                          <w:marLeft w:val="0"/>
                          <w:marRight w:val="0"/>
                          <w:marTop w:val="0"/>
                          <w:marBottom w:val="0"/>
                          <w:divBdr>
                            <w:top w:val="none" w:sz="0" w:space="0" w:color="auto"/>
                            <w:left w:val="none" w:sz="0" w:space="0" w:color="auto"/>
                            <w:bottom w:val="none" w:sz="0" w:space="0" w:color="auto"/>
                            <w:right w:val="none" w:sz="0" w:space="0" w:color="auto"/>
                          </w:divBdr>
                          <w:divsChild>
                            <w:div w:id="15583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99990">
      <w:marLeft w:val="0"/>
      <w:marRight w:val="0"/>
      <w:marTop w:val="0"/>
      <w:marBottom w:val="0"/>
      <w:divBdr>
        <w:top w:val="none" w:sz="0" w:space="0" w:color="auto"/>
        <w:left w:val="none" w:sz="0" w:space="0" w:color="auto"/>
        <w:bottom w:val="none" w:sz="0" w:space="0" w:color="auto"/>
        <w:right w:val="none" w:sz="0" w:space="0" w:color="auto"/>
      </w:divBdr>
    </w:div>
    <w:div w:id="1558399996">
      <w:marLeft w:val="0"/>
      <w:marRight w:val="0"/>
      <w:marTop w:val="0"/>
      <w:marBottom w:val="0"/>
      <w:divBdr>
        <w:top w:val="none" w:sz="0" w:space="0" w:color="auto"/>
        <w:left w:val="none" w:sz="0" w:space="0" w:color="auto"/>
        <w:bottom w:val="none" w:sz="0" w:space="0" w:color="auto"/>
        <w:right w:val="none" w:sz="0" w:space="0" w:color="auto"/>
      </w:divBdr>
      <w:divsChild>
        <w:div w:id="1558399983">
          <w:marLeft w:val="0"/>
          <w:marRight w:val="0"/>
          <w:marTop w:val="0"/>
          <w:marBottom w:val="0"/>
          <w:divBdr>
            <w:top w:val="none" w:sz="0" w:space="0" w:color="auto"/>
            <w:left w:val="none" w:sz="0" w:space="0" w:color="auto"/>
            <w:bottom w:val="none" w:sz="0" w:space="0" w:color="auto"/>
            <w:right w:val="none" w:sz="0" w:space="0" w:color="auto"/>
          </w:divBdr>
          <w:divsChild>
            <w:div w:id="1558399995">
              <w:marLeft w:val="0"/>
              <w:marRight w:val="0"/>
              <w:marTop w:val="0"/>
              <w:marBottom w:val="0"/>
              <w:divBdr>
                <w:top w:val="none" w:sz="0" w:space="0" w:color="auto"/>
                <w:left w:val="none" w:sz="0" w:space="0" w:color="auto"/>
                <w:bottom w:val="none" w:sz="0" w:space="0" w:color="auto"/>
                <w:right w:val="none" w:sz="0" w:space="0" w:color="auto"/>
              </w:divBdr>
              <w:divsChild>
                <w:div w:id="1558399986">
                  <w:marLeft w:val="0"/>
                  <w:marRight w:val="0"/>
                  <w:marTop w:val="0"/>
                  <w:marBottom w:val="0"/>
                  <w:divBdr>
                    <w:top w:val="none" w:sz="0" w:space="0" w:color="auto"/>
                    <w:left w:val="none" w:sz="0" w:space="0" w:color="auto"/>
                    <w:bottom w:val="none" w:sz="0" w:space="0" w:color="auto"/>
                    <w:right w:val="none" w:sz="0" w:space="0" w:color="auto"/>
                  </w:divBdr>
                  <w:divsChild>
                    <w:div w:id="1558399991">
                      <w:marLeft w:val="0"/>
                      <w:marRight w:val="0"/>
                      <w:marTop w:val="0"/>
                      <w:marBottom w:val="0"/>
                      <w:divBdr>
                        <w:top w:val="none" w:sz="0" w:space="0" w:color="auto"/>
                        <w:left w:val="none" w:sz="0" w:space="0" w:color="auto"/>
                        <w:bottom w:val="none" w:sz="0" w:space="0" w:color="auto"/>
                        <w:right w:val="none" w:sz="0" w:space="0" w:color="auto"/>
                      </w:divBdr>
                      <w:divsChild>
                        <w:div w:id="15583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984">
          <w:marLeft w:val="0"/>
          <w:marRight w:val="0"/>
          <w:marTop w:val="0"/>
          <w:marBottom w:val="0"/>
          <w:divBdr>
            <w:top w:val="none" w:sz="0" w:space="0" w:color="auto"/>
            <w:left w:val="none" w:sz="0" w:space="0" w:color="auto"/>
            <w:bottom w:val="none" w:sz="0" w:space="0" w:color="auto"/>
            <w:right w:val="none" w:sz="0" w:space="0" w:color="auto"/>
          </w:divBdr>
        </w:div>
        <w:div w:id="1558399998">
          <w:marLeft w:val="0"/>
          <w:marRight w:val="0"/>
          <w:marTop w:val="0"/>
          <w:marBottom w:val="0"/>
          <w:divBdr>
            <w:top w:val="none" w:sz="0" w:space="0" w:color="auto"/>
            <w:left w:val="none" w:sz="0" w:space="0" w:color="auto"/>
            <w:bottom w:val="none" w:sz="0" w:space="0" w:color="auto"/>
            <w:right w:val="none" w:sz="0" w:space="0" w:color="auto"/>
          </w:divBdr>
          <w:divsChild>
            <w:div w:id="1558399989">
              <w:marLeft w:val="0"/>
              <w:marRight w:val="0"/>
              <w:marTop w:val="0"/>
              <w:marBottom w:val="0"/>
              <w:divBdr>
                <w:top w:val="none" w:sz="0" w:space="0" w:color="auto"/>
                <w:left w:val="none" w:sz="0" w:space="0" w:color="auto"/>
                <w:bottom w:val="none" w:sz="0" w:space="0" w:color="auto"/>
                <w:right w:val="none" w:sz="0" w:space="0" w:color="auto"/>
              </w:divBdr>
              <w:divsChild>
                <w:div w:id="1558400004">
                  <w:marLeft w:val="0"/>
                  <w:marRight w:val="0"/>
                  <w:marTop w:val="0"/>
                  <w:marBottom w:val="0"/>
                  <w:divBdr>
                    <w:top w:val="none" w:sz="0" w:space="0" w:color="auto"/>
                    <w:left w:val="none" w:sz="0" w:space="0" w:color="auto"/>
                    <w:bottom w:val="none" w:sz="0" w:space="0" w:color="auto"/>
                    <w:right w:val="none" w:sz="0" w:space="0" w:color="auto"/>
                  </w:divBdr>
                  <w:divsChild>
                    <w:div w:id="1558400000">
                      <w:marLeft w:val="0"/>
                      <w:marRight w:val="0"/>
                      <w:marTop w:val="0"/>
                      <w:marBottom w:val="0"/>
                      <w:divBdr>
                        <w:top w:val="none" w:sz="0" w:space="0" w:color="auto"/>
                        <w:left w:val="none" w:sz="0" w:space="0" w:color="auto"/>
                        <w:bottom w:val="none" w:sz="0" w:space="0" w:color="auto"/>
                        <w:right w:val="none" w:sz="0" w:space="0" w:color="auto"/>
                      </w:divBdr>
                      <w:divsChild>
                        <w:div w:id="1558399987">
                          <w:marLeft w:val="0"/>
                          <w:marRight w:val="0"/>
                          <w:marTop w:val="0"/>
                          <w:marBottom w:val="0"/>
                          <w:divBdr>
                            <w:top w:val="none" w:sz="0" w:space="0" w:color="auto"/>
                            <w:left w:val="none" w:sz="0" w:space="0" w:color="auto"/>
                            <w:bottom w:val="none" w:sz="0" w:space="0" w:color="auto"/>
                            <w:right w:val="none" w:sz="0" w:space="0" w:color="auto"/>
                          </w:divBdr>
                          <w:divsChild>
                            <w:div w:id="15583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ran@ekranbe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ran@ekranb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709</Words>
  <Characters>4046</Characters>
  <Application>Microsoft Office Word</Application>
  <DocSecurity>0</DocSecurity>
  <Lines>33</Lines>
  <Paragraphs>9</Paragraphs>
  <ScaleCrop>false</ScaleCrop>
  <Company>Национальное агентство инвестиций и приватизации</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предложения инвестиционного проекта (для сборника)</dc:title>
  <dc:creator>Catherine Filist</dc:creator>
  <cp:lastModifiedBy>user</cp:lastModifiedBy>
  <cp:revision>2</cp:revision>
  <cp:lastPrinted>2016-12-23T17:42:00Z</cp:lastPrinted>
  <dcterms:created xsi:type="dcterms:W3CDTF">2017-01-17T15:23:00Z</dcterms:created>
  <dcterms:modified xsi:type="dcterms:W3CDTF">2017-01-17T15:23:00Z</dcterms:modified>
</cp:coreProperties>
</file>